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95CC4" w:rsidRDefault="00A33496" w:rsidP="00F95CC4">
      <w:r>
        <w:rPr>
          <w:noProof/>
          <w:lang w:val="en-029" w:eastAsia="en-029"/>
        </w:rPr>
        <mc:AlternateContent>
          <mc:Choice Requires="wps">
            <w:drawing>
              <wp:anchor distT="36576" distB="36576" distL="36576" distR="36576" simplePos="0" relativeHeight="251658752" behindDoc="0" locked="0" layoutInCell="1" allowOverlap="1">
                <wp:simplePos x="0" y="0"/>
                <wp:positionH relativeFrom="column">
                  <wp:posOffset>3105150</wp:posOffset>
                </wp:positionH>
                <wp:positionV relativeFrom="paragraph">
                  <wp:posOffset>-108585</wp:posOffset>
                </wp:positionV>
                <wp:extent cx="2028825" cy="704850"/>
                <wp:effectExtent l="0" t="0" r="9525"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28825" cy="70485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11615" w:rsidRDefault="00911615" w:rsidP="00974EB5">
                            <w:pPr>
                              <w:rPr>
                                <w:sz w:val="18"/>
                                <w:szCs w:val="18"/>
                              </w:rPr>
                            </w:pPr>
                          </w:p>
                          <w:p w:rsidR="00A17E81" w:rsidRDefault="00A17E81" w:rsidP="00911615">
                            <w:pPr>
                              <w:jc w:val="right"/>
                              <w:rPr>
                                <w:sz w:val="18"/>
                                <w:szCs w:val="18"/>
                              </w:rPr>
                            </w:pPr>
                            <w:r w:rsidRPr="00551374">
                              <w:rPr>
                                <w:sz w:val="18"/>
                                <w:szCs w:val="18"/>
                              </w:rPr>
                              <w:t>Turk</w:t>
                            </w:r>
                            <w:r>
                              <w:rPr>
                                <w:sz w:val="18"/>
                                <w:szCs w:val="18"/>
                              </w:rPr>
                              <w:t>eyen Campus, Greater Georgetown</w:t>
                            </w:r>
                          </w:p>
                          <w:p w:rsidR="00A17E81" w:rsidRDefault="00A17E81" w:rsidP="00911615">
                            <w:pPr>
                              <w:jc w:val="right"/>
                              <w:rPr>
                                <w:sz w:val="18"/>
                                <w:szCs w:val="18"/>
                              </w:rPr>
                            </w:pPr>
                            <w:r w:rsidRPr="00551374">
                              <w:rPr>
                                <w:sz w:val="18"/>
                                <w:szCs w:val="18"/>
                              </w:rPr>
                              <w:t>Tel</w:t>
                            </w:r>
                            <w:r>
                              <w:rPr>
                                <w:sz w:val="18"/>
                                <w:szCs w:val="18"/>
                              </w:rPr>
                              <w:t xml:space="preserve"> #: 222-5402</w:t>
                            </w:r>
                          </w:p>
                          <w:p w:rsidR="00A17E81" w:rsidRDefault="00A17E81" w:rsidP="00911615">
                            <w:pPr>
                              <w:jc w:val="right"/>
                              <w:rPr>
                                <w:sz w:val="18"/>
                                <w:szCs w:val="18"/>
                              </w:rPr>
                            </w:pPr>
                            <w:r w:rsidRPr="00551374">
                              <w:rPr>
                                <w:sz w:val="18"/>
                                <w:szCs w:val="18"/>
                              </w:rPr>
                              <w:t xml:space="preserve">Email: </w:t>
                            </w:r>
                            <w:r>
                              <w:rPr>
                                <w:sz w:val="18"/>
                                <w:szCs w:val="18"/>
                              </w:rPr>
                              <w:t>publicrelations@uog.edu.gy</w:t>
                            </w:r>
                          </w:p>
                          <w:p w:rsidR="00A17E81" w:rsidRDefault="00A17E81" w:rsidP="00911615">
                            <w:pPr>
                              <w:jc w:val="right"/>
                              <w:rPr>
                                <w:sz w:val="18"/>
                                <w:szCs w:val="18"/>
                              </w:rPr>
                            </w:pPr>
                          </w:p>
                          <w:p w:rsidR="00A17E81" w:rsidRPr="00551374" w:rsidRDefault="00A17E81" w:rsidP="00F95CC4">
                            <w:pPr>
                              <w:rPr>
                                <w:sz w:val="18"/>
                                <w:szCs w:val="18"/>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44.5pt;margin-top:-8.55pt;width:159.75pt;height:55.5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" filled="f" fillcolor="black" stroked="f" strokeweight="0" insetpen="t">
                <o:lock v:ext="edit" shapetype="t"/>
                <v:textbox inset="2.85pt,2.85pt,2.85pt,2.85pt">
                  <w:txbxContent>
                    <w:p w:rsidR="00911615" w:rsidRDefault="00911615" w:rsidP="00974EB5">
                      <w:pPr>
                        <w:rPr>
                          <w:sz w:val="18"/>
                          <w:szCs w:val="18"/>
                        </w:rPr>
                      </w:pPr>
                    </w:p>
                    <w:p w:rsidR="00A17E81" w:rsidRDefault="00A17E81" w:rsidP="00911615">
                      <w:pPr>
                        <w:jc w:val="right"/>
                        <w:rPr>
                          <w:sz w:val="18"/>
                          <w:szCs w:val="18"/>
                        </w:rPr>
                      </w:pPr>
                      <w:r w:rsidRPr="00551374">
                        <w:rPr>
                          <w:sz w:val="18"/>
                          <w:szCs w:val="18"/>
                        </w:rPr>
                        <w:t>Turk</w:t>
                      </w:r>
                      <w:r>
                        <w:rPr>
                          <w:sz w:val="18"/>
                          <w:szCs w:val="18"/>
                        </w:rPr>
                        <w:t>eyen Campus, Greater Georgetown</w:t>
                      </w:r>
                    </w:p>
                    <w:p w:rsidR="00A17E81" w:rsidRDefault="00A17E81" w:rsidP="00911615">
                      <w:pPr>
                        <w:jc w:val="right"/>
                        <w:rPr>
                          <w:sz w:val="18"/>
                          <w:szCs w:val="18"/>
                        </w:rPr>
                      </w:pPr>
                      <w:r w:rsidRPr="00551374">
                        <w:rPr>
                          <w:sz w:val="18"/>
                          <w:szCs w:val="18"/>
                        </w:rPr>
                        <w:t>Tel</w:t>
                      </w:r>
                      <w:r>
                        <w:rPr>
                          <w:sz w:val="18"/>
                          <w:szCs w:val="18"/>
                        </w:rPr>
                        <w:t xml:space="preserve"> #: 222-5402</w:t>
                      </w:r>
                    </w:p>
                    <w:p w:rsidR="00A17E81" w:rsidRDefault="00A17E81" w:rsidP="00911615">
                      <w:pPr>
                        <w:jc w:val="right"/>
                        <w:rPr>
                          <w:sz w:val="18"/>
                          <w:szCs w:val="18"/>
                        </w:rPr>
                      </w:pPr>
                      <w:r w:rsidRPr="00551374">
                        <w:rPr>
                          <w:sz w:val="18"/>
                          <w:szCs w:val="18"/>
                        </w:rPr>
                        <w:t xml:space="preserve">Email: </w:t>
                      </w:r>
                      <w:r>
                        <w:rPr>
                          <w:sz w:val="18"/>
                          <w:szCs w:val="18"/>
                        </w:rPr>
                        <w:t>publicrelations@uog.edu.gy</w:t>
                      </w:r>
                    </w:p>
                    <w:p w:rsidR="00A17E81" w:rsidRDefault="00A17E81" w:rsidP="00911615">
                      <w:pPr>
                        <w:jc w:val="right"/>
                        <w:rPr>
                          <w:sz w:val="18"/>
                          <w:szCs w:val="18"/>
                        </w:rPr>
                      </w:pPr>
                    </w:p>
                    <w:p w:rsidR="00A17E81" w:rsidRPr="00551374" w:rsidRDefault="00A17E81" w:rsidP="00F95CC4">
                      <w:pPr>
                        <w:rPr>
                          <w:sz w:val="18"/>
                          <w:szCs w:val="18"/>
                        </w:rPr>
                      </w:pPr>
                    </w:p>
                  </w:txbxContent>
                </v:textbox>
              </v:shape>
            </w:pict>
          </mc:Fallback>
        </mc:AlternateContent>
      </w:r>
      <w:r>
        <w:rPr>
          <w:noProof/>
          <w:lang w:val="en-029" w:eastAsia="en-029"/>
        </w:rPr>
        <mc:AlternateContent>
          <mc:Choice Requires="wps">
            <w:drawing>
              <wp:anchor distT="0" distB="0" distL="114297" distR="114297" simplePos="0" relativeHeight="251663872" behindDoc="0" locked="0" layoutInCell="1" allowOverlap="1">
                <wp:simplePos x="0" y="0"/>
                <wp:positionH relativeFrom="column">
                  <wp:posOffset>2924174</wp:posOffset>
                </wp:positionH>
                <wp:positionV relativeFrom="paragraph">
                  <wp:posOffset>5715</wp:posOffset>
                </wp:positionV>
                <wp:extent cx="0" cy="295275"/>
                <wp:effectExtent l="0" t="0" r="1905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0" o:spid="_x0000_s1026" style="position:absolute;z-index:251663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230.25pt,.45pt" to="230.2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" strokecolor="black [3040]">
                <o:lock v:ext="edit" shapetype="f"/>
              </v:line>
            </w:pict>
          </mc:Fallback>
        </mc:AlternateContent>
      </w:r>
      <w:r>
        <w:rPr>
          <w:noProof/>
          <w:lang w:val="en-029" w:eastAsia="en-029"/>
        </w:rPr>
        <mc:AlternateContent>
          <mc:Choice Requires="wps">
            <w:drawing>
              <wp:anchor distT="0" distB="0" distL="114297" distR="114297" simplePos="0" relativeHeight="251662848" behindDoc="0" locked="0" layoutInCell="1" allowOverlap="1">
                <wp:simplePos x="0" y="0"/>
                <wp:positionH relativeFrom="column">
                  <wp:posOffset>161924</wp:posOffset>
                </wp:positionH>
                <wp:positionV relativeFrom="paragraph">
                  <wp:posOffset>5715</wp:posOffset>
                </wp:positionV>
                <wp:extent cx="0" cy="295275"/>
                <wp:effectExtent l="0" t="0" r="19050"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2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75pt,.45pt" to="12.7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" strokecolor="black [3040]">
                <o:lock v:ext="edit" shapetype="f"/>
              </v:line>
            </w:pict>
          </mc:Fallback>
        </mc:AlternateContent>
      </w:r>
      <w:r>
        <w:rPr>
          <w:noProof/>
          <w:lang w:val="en-029" w:eastAsia="en-029"/>
        </w:rPr>
        <mc:AlternateContent>
          <mc:Choice Requires="wps">
            <w:drawing>
              <wp:anchor distT="0" distB="0" distL="114300" distR="114300" simplePos="0" relativeHeight="251661824" behindDoc="0" locked="0" layoutInCell="1" allowOverlap="1">
                <wp:simplePos x="0" y="0"/>
                <wp:positionH relativeFrom="column">
                  <wp:posOffset>161925</wp:posOffset>
                </wp:positionH>
                <wp:positionV relativeFrom="paragraph">
                  <wp:posOffset>-70485</wp:posOffset>
                </wp:positionV>
                <wp:extent cx="2762250" cy="4191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11615" w:rsidRPr="00911615" w:rsidRDefault="00911615">
                            <w:pPr>
                              <w:rPr>
                                <w:b/>
                                <w:sz w:val="48"/>
                                <w:szCs w:val="48"/>
                              </w:rPr>
                            </w:pPr>
                            <w:r w:rsidRPr="00911615">
                              <w:rPr>
                                <w:b/>
                                <w:sz w:val="48"/>
                                <w:szCs w:val="48"/>
                              </w:rPr>
                              <w:t>NEWS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12.75pt;margin-top:-5.55pt;width:217.5pt;height:3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" fillcolor="white [3201]" stroked="f" strokeweight=".5pt">
                <v:path arrowok="t"/>
                <v:textbox>
                  <w:txbxContent>
                    <w:p w:rsidR="00911615" w:rsidRPr="00911615" w:rsidRDefault="00911615">
                      <w:pPr>
                        <w:rPr>
                          <w:b/>
                          <w:sz w:val="48"/>
                          <w:szCs w:val="48"/>
                        </w:rPr>
                      </w:pPr>
                      <w:r w:rsidRPr="00911615">
                        <w:rPr>
                          <w:b/>
                          <w:sz w:val="48"/>
                          <w:szCs w:val="48"/>
                        </w:rPr>
                        <w:t>NEWS RELEASE</w:t>
                      </w:r>
                    </w:p>
                  </w:txbxContent>
                </v:textbox>
              </v:shape>
            </w:pict>
          </mc:Fallback>
        </mc:AlternateContent>
      </w:r>
      <w:r w:rsidR="00765613">
        <w:rPr>
          <w:noProof/>
          <w:lang w:val="en-029" w:eastAsia="en-029"/>
        </w:rPr>
        <w:drawing>
          <wp:anchor distT="0" distB="0" distL="114300" distR="114300" simplePos="0" relativeHeight="251660800" behindDoc="1" locked="0" layoutInCell="1" allowOverlap="1">
            <wp:simplePos x="0" y="0"/>
            <wp:positionH relativeFrom="column">
              <wp:posOffset>142875</wp:posOffset>
            </wp:positionH>
            <wp:positionV relativeFrom="paragraph">
              <wp:posOffset>-297815</wp:posOffset>
            </wp:positionV>
            <wp:extent cx="1192530" cy="838200"/>
            <wp:effectExtent l="0" t="0" r="7620" b="0"/>
            <wp:wrapTight wrapText="bothSides">
              <wp:wrapPolygon edited="0">
                <wp:start x="0" y="0"/>
                <wp:lineTo x="0" y="21109"/>
                <wp:lineTo x="21393" y="21109"/>
                <wp:lineTo x="21393" y="0"/>
                <wp:lineTo x="0" y="0"/>
              </wp:wrapPolygon>
            </wp:wrapTight>
            <wp:docPr id="5" name="Picture 5" descr="C:\Users\dtuser\AppData\Local\Microsoft\Windows\Temporary Internet Files\Content.Word\The U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user\AppData\Local\Microsoft\Windows\Temporary Internet Files\Content.Word\The UG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2530" cy="838200"/>
                    </a:xfrm>
                    <a:prstGeom prst="rect">
                      <a:avLst/>
                    </a:prstGeom>
                    <a:noFill/>
                    <a:ln>
                      <a:noFill/>
                    </a:ln>
                  </pic:spPr>
                </pic:pic>
              </a:graphicData>
            </a:graphic>
          </wp:anchor>
        </w:drawing>
      </w:r>
    </w:p>
    <w:p w:rsidR="00F95CC4" w:rsidRDefault="00F95CC4" w:rsidP="00F95CC4"/>
    <w:p w:rsidR="00F95CC4" w:rsidRDefault="00F95CC4" w:rsidP="00F95CC4"/>
    <w:p w:rsidR="00F95CC4" w:rsidRPr="00863293" w:rsidRDefault="00A33496" w:rsidP="00F95CC4">
      <w:r>
        <w:rPr>
          <w:noProof/>
          <w:sz w:val="27"/>
          <w:szCs w:val="27"/>
          <w:lang w:val="en-029" w:eastAsia="en-029"/>
        </w:rPr>
        <mc:AlternateContent>
          <mc:Choice Requires="wps">
            <w:drawing>
              <wp:anchor distT="4294967293" distB="4294967293" distL="114300" distR="114300" simplePos="0" relativeHeight="251659776" behindDoc="0" locked="0" layoutInCell="1" allowOverlap="1">
                <wp:simplePos x="0" y="0"/>
                <wp:positionH relativeFrom="column">
                  <wp:posOffset>-76200</wp:posOffset>
                </wp:positionH>
                <wp:positionV relativeFrom="paragraph">
                  <wp:posOffset>121919</wp:posOffset>
                </wp:positionV>
                <wp:extent cx="6741795" cy="0"/>
                <wp:effectExtent l="0" t="19050" r="1905"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179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6pt;margin-top:9.6pt;width:530.85pt;height:0;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" strokeweight="2.25pt"/>
            </w:pict>
          </mc:Fallback>
        </mc:AlternateContent>
      </w:r>
    </w:p>
    <w:p w:rsidR="00DC0844" w:rsidRPr="0063093C" w:rsidRDefault="00DC0844" w:rsidP="00DC0844">
      <w:pPr>
        <w:rPr>
          <w:b/>
          <w:sz w:val="18"/>
          <w:szCs w:val="18"/>
        </w:rPr>
      </w:pPr>
    </w:p>
    <w:p w:rsidR="00B67B94" w:rsidRDefault="00B67B94" w:rsidP="00DC0844">
      <w:pPr>
        <w:tabs>
          <w:tab w:val="left" w:pos="255"/>
          <w:tab w:val="center" w:pos="5130"/>
        </w:tabs>
        <w:jc w:val="left"/>
      </w:pPr>
      <w:r>
        <w:t>Georgetown, Guyana</w:t>
      </w:r>
    </w:p>
    <w:p w:rsidR="001953EC" w:rsidRPr="004562CA" w:rsidRDefault="001953EC" w:rsidP="00DC0844">
      <w:pPr>
        <w:tabs>
          <w:tab w:val="left" w:pos="255"/>
          <w:tab w:val="center" w:pos="5130"/>
        </w:tabs>
        <w:jc w:val="left"/>
        <w:rPr>
          <w:sz w:val="16"/>
          <w:szCs w:val="16"/>
        </w:rPr>
      </w:pPr>
    </w:p>
    <w:p w:rsidR="001953EC" w:rsidRDefault="001953EC" w:rsidP="00DC0844">
      <w:pPr>
        <w:tabs>
          <w:tab w:val="left" w:pos="255"/>
          <w:tab w:val="center" w:pos="5130"/>
        </w:tabs>
        <w:jc w:val="left"/>
      </w:pPr>
    </w:p>
    <w:p w:rsidR="006C5352" w:rsidRDefault="001953EC" w:rsidP="001953EC">
      <w:pPr>
        <w:tabs>
          <w:tab w:val="left" w:pos="255"/>
          <w:tab w:val="center" w:pos="5130"/>
        </w:tabs>
        <w:rPr>
          <w:b/>
          <w:sz w:val="28"/>
          <w:szCs w:val="28"/>
        </w:rPr>
      </w:pPr>
      <w:r w:rsidRPr="001953EC">
        <w:rPr>
          <w:b/>
          <w:sz w:val="28"/>
          <w:szCs w:val="28"/>
        </w:rPr>
        <w:t xml:space="preserve">President David </w:t>
      </w:r>
      <w:r w:rsidR="006C5352">
        <w:rPr>
          <w:b/>
          <w:sz w:val="28"/>
          <w:szCs w:val="28"/>
        </w:rPr>
        <w:t xml:space="preserve">Granger and </w:t>
      </w:r>
      <w:r w:rsidR="006C5352" w:rsidRPr="006C5352">
        <w:rPr>
          <w:b/>
          <w:sz w:val="28"/>
          <w:szCs w:val="28"/>
        </w:rPr>
        <w:t xml:space="preserve">Opposition Chief </w:t>
      </w:r>
      <w:r w:rsidR="00A33BAB">
        <w:rPr>
          <w:b/>
          <w:sz w:val="28"/>
          <w:szCs w:val="28"/>
        </w:rPr>
        <w:t xml:space="preserve">Whip </w:t>
      </w:r>
      <w:r w:rsidR="006C5352" w:rsidRPr="006C5352">
        <w:rPr>
          <w:b/>
          <w:sz w:val="28"/>
          <w:szCs w:val="28"/>
        </w:rPr>
        <w:t>Gail Teixeira</w:t>
      </w:r>
    </w:p>
    <w:p w:rsidR="001953EC" w:rsidRDefault="006C5352" w:rsidP="001953EC">
      <w:pPr>
        <w:tabs>
          <w:tab w:val="left" w:pos="255"/>
          <w:tab w:val="center" w:pos="5130"/>
        </w:tabs>
        <w:rPr>
          <w:b/>
          <w:sz w:val="28"/>
          <w:szCs w:val="28"/>
        </w:rPr>
      </w:pPr>
      <w:r>
        <w:rPr>
          <w:b/>
          <w:sz w:val="28"/>
          <w:szCs w:val="28"/>
        </w:rPr>
        <w:t xml:space="preserve"> </w:t>
      </w:r>
      <w:r w:rsidR="001953EC">
        <w:rPr>
          <w:b/>
          <w:sz w:val="28"/>
          <w:szCs w:val="28"/>
        </w:rPr>
        <w:t xml:space="preserve">to </w:t>
      </w:r>
      <w:r>
        <w:rPr>
          <w:b/>
          <w:sz w:val="28"/>
          <w:szCs w:val="28"/>
        </w:rPr>
        <w:t xml:space="preserve">speak at the UG inaugural </w:t>
      </w:r>
      <w:r w:rsidR="001953EC" w:rsidRPr="001953EC">
        <w:rPr>
          <w:b/>
          <w:sz w:val="28"/>
          <w:szCs w:val="28"/>
        </w:rPr>
        <w:t>Diaspora Engagement Con</w:t>
      </w:r>
      <w:r>
        <w:rPr>
          <w:b/>
          <w:sz w:val="28"/>
          <w:szCs w:val="28"/>
        </w:rPr>
        <w:t xml:space="preserve">ference </w:t>
      </w:r>
    </w:p>
    <w:p w:rsidR="001953EC" w:rsidRPr="001953EC" w:rsidRDefault="001953EC" w:rsidP="001953EC">
      <w:pPr>
        <w:rPr>
          <w:sz w:val="28"/>
          <w:szCs w:val="28"/>
        </w:rPr>
      </w:pPr>
    </w:p>
    <w:p w:rsidR="001953EC" w:rsidRPr="009560B2" w:rsidRDefault="001953EC" w:rsidP="001953EC">
      <w:pPr>
        <w:jc w:val="left"/>
        <w:rPr>
          <w:sz w:val="22"/>
          <w:szCs w:val="22"/>
        </w:rPr>
      </w:pPr>
      <w:r w:rsidRPr="009560B2">
        <w:rPr>
          <w:sz w:val="22"/>
          <w:szCs w:val="22"/>
        </w:rPr>
        <w:t xml:space="preserve">The University of Guyana (UG) will host </w:t>
      </w:r>
      <w:r w:rsidR="00683630">
        <w:rPr>
          <w:sz w:val="22"/>
          <w:szCs w:val="22"/>
        </w:rPr>
        <w:t>the</w:t>
      </w:r>
      <w:r w:rsidR="00A351D5" w:rsidRPr="009560B2">
        <w:rPr>
          <w:sz w:val="22"/>
          <w:szCs w:val="22"/>
        </w:rPr>
        <w:t xml:space="preserve"> historic </w:t>
      </w:r>
      <w:r w:rsidRPr="009560B2">
        <w:rPr>
          <w:sz w:val="22"/>
          <w:szCs w:val="22"/>
        </w:rPr>
        <w:t xml:space="preserve">inaugural Diaspora Engagement Conference </w:t>
      </w:r>
      <w:r w:rsidR="00CE4527" w:rsidRPr="009560B2">
        <w:rPr>
          <w:sz w:val="22"/>
          <w:szCs w:val="22"/>
        </w:rPr>
        <w:t xml:space="preserve">(DEC 2017) </w:t>
      </w:r>
      <w:r w:rsidRPr="009560B2">
        <w:rPr>
          <w:sz w:val="22"/>
          <w:szCs w:val="22"/>
        </w:rPr>
        <w:t xml:space="preserve">from July 23 to 28, 2017, </w:t>
      </w:r>
      <w:r w:rsidR="006C5352" w:rsidRPr="009560B2">
        <w:rPr>
          <w:sz w:val="22"/>
          <w:szCs w:val="22"/>
        </w:rPr>
        <w:t xml:space="preserve">at the </w:t>
      </w:r>
      <w:r w:rsidR="00FD256F" w:rsidRPr="009560B2">
        <w:rPr>
          <w:sz w:val="22"/>
          <w:szCs w:val="22"/>
        </w:rPr>
        <w:t>Ramada Georgetown</w:t>
      </w:r>
      <w:r w:rsidR="007259E9" w:rsidRPr="009560B2">
        <w:rPr>
          <w:sz w:val="22"/>
          <w:szCs w:val="22"/>
        </w:rPr>
        <w:t xml:space="preserve"> Princess Hotel,</w:t>
      </w:r>
      <w:r w:rsidRPr="009560B2">
        <w:rPr>
          <w:sz w:val="22"/>
          <w:szCs w:val="22"/>
        </w:rPr>
        <w:t xml:space="preserve"> under the theme: </w:t>
      </w:r>
      <w:r w:rsidRPr="009560B2">
        <w:rPr>
          <w:b/>
          <w:sz w:val="22"/>
          <w:szCs w:val="22"/>
        </w:rPr>
        <w:t>Dreaming Diaspora Engagement, Doing Diaspora Engagement.</w:t>
      </w:r>
      <w:r w:rsidRPr="009560B2">
        <w:rPr>
          <w:sz w:val="22"/>
          <w:szCs w:val="22"/>
        </w:rPr>
        <w:t xml:space="preserve"> The Conferenc</w:t>
      </w:r>
      <w:r w:rsidR="007259E9" w:rsidRPr="009560B2">
        <w:rPr>
          <w:sz w:val="22"/>
          <w:szCs w:val="22"/>
        </w:rPr>
        <w:t xml:space="preserve">e is expected to attract </w:t>
      </w:r>
      <w:r w:rsidR="00A351D5" w:rsidRPr="009560B2">
        <w:rPr>
          <w:sz w:val="22"/>
          <w:szCs w:val="22"/>
        </w:rPr>
        <w:t xml:space="preserve">over </w:t>
      </w:r>
      <w:r w:rsidR="00224681" w:rsidRPr="009560B2">
        <w:rPr>
          <w:sz w:val="22"/>
          <w:szCs w:val="22"/>
        </w:rPr>
        <w:t>one hundred participants from within and outside Guyana.</w:t>
      </w:r>
    </w:p>
    <w:p w:rsidR="003A4533" w:rsidRPr="009560B2" w:rsidRDefault="003A4533" w:rsidP="001953EC">
      <w:pPr>
        <w:jc w:val="left"/>
        <w:rPr>
          <w:sz w:val="22"/>
          <w:szCs w:val="22"/>
        </w:rPr>
      </w:pPr>
    </w:p>
    <w:p w:rsidR="00224681" w:rsidRPr="009560B2" w:rsidRDefault="003A4533" w:rsidP="003A4533">
      <w:pPr>
        <w:shd w:val="clear" w:color="auto" w:fill="FFFFFF"/>
        <w:jc w:val="left"/>
        <w:rPr>
          <w:sz w:val="22"/>
          <w:szCs w:val="22"/>
        </w:rPr>
      </w:pPr>
      <w:r w:rsidRPr="009560B2">
        <w:rPr>
          <w:sz w:val="22"/>
          <w:szCs w:val="22"/>
        </w:rPr>
        <w:t xml:space="preserve">His Excellency President David Granger will </w:t>
      </w:r>
      <w:r w:rsidR="00224681" w:rsidRPr="009560B2">
        <w:rPr>
          <w:sz w:val="22"/>
          <w:szCs w:val="22"/>
        </w:rPr>
        <w:t xml:space="preserve">host the Welcome Reception on Sunday, July 23 and </w:t>
      </w:r>
      <w:r w:rsidRPr="009560B2">
        <w:rPr>
          <w:sz w:val="22"/>
          <w:szCs w:val="22"/>
        </w:rPr>
        <w:t xml:space="preserve">deliver the keynote </w:t>
      </w:r>
      <w:r w:rsidR="00FD256F" w:rsidRPr="009560B2">
        <w:rPr>
          <w:sz w:val="22"/>
          <w:szCs w:val="22"/>
        </w:rPr>
        <w:t>address to</w:t>
      </w:r>
      <w:r w:rsidRPr="009560B2">
        <w:rPr>
          <w:sz w:val="22"/>
          <w:szCs w:val="22"/>
        </w:rPr>
        <w:t xml:space="preserve"> declare the conference open on Monday, July 24, 2017, while the Opposition Chief Whip</w:t>
      </w:r>
      <w:r w:rsidR="00666C52" w:rsidRPr="009560B2">
        <w:rPr>
          <w:sz w:val="22"/>
          <w:szCs w:val="22"/>
        </w:rPr>
        <w:t>,</w:t>
      </w:r>
      <w:r w:rsidRPr="009560B2">
        <w:rPr>
          <w:sz w:val="22"/>
          <w:szCs w:val="22"/>
        </w:rPr>
        <w:t xml:space="preserve"> Hon. Gail Teixeira</w:t>
      </w:r>
      <w:r w:rsidR="00666C52" w:rsidRPr="009560B2">
        <w:rPr>
          <w:sz w:val="22"/>
          <w:szCs w:val="22"/>
        </w:rPr>
        <w:t>,</w:t>
      </w:r>
      <w:r w:rsidRPr="009560B2">
        <w:rPr>
          <w:sz w:val="22"/>
          <w:szCs w:val="22"/>
        </w:rPr>
        <w:t xml:space="preserve"> </w:t>
      </w:r>
      <w:r w:rsidR="00224681" w:rsidRPr="009560B2">
        <w:rPr>
          <w:sz w:val="22"/>
          <w:szCs w:val="22"/>
        </w:rPr>
        <w:t xml:space="preserve">will </w:t>
      </w:r>
      <w:r w:rsidRPr="009560B2">
        <w:rPr>
          <w:sz w:val="22"/>
          <w:szCs w:val="22"/>
        </w:rPr>
        <w:t xml:space="preserve">deliver the luncheon address on Tuesday, July 25. Additionally, </w:t>
      </w:r>
      <w:r w:rsidR="00224681" w:rsidRPr="009560B2">
        <w:rPr>
          <w:sz w:val="22"/>
          <w:szCs w:val="22"/>
        </w:rPr>
        <w:t xml:space="preserve">several government ministers, including those for Business, Public Telecommunications, Finance, </w:t>
      </w:r>
      <w:r w:rsidR="00A351D5" w:rsidRPr="009560B2">
        <w:rPr>
          <w:sz w:val="22"/>
          <w:szCs w:val="22"/>
        </w:rPr>
        <w:t xml:space="preserve">and </w:t>
      </w:r>
      <w:r w:rsidR="00224681" w:rsidRPr="009560B2">
        <w:rPr>
          <w:sz w:val="22"/>
          <w:szCs w:val="22"/>
        </w:rPr>
        <w:t>Public Health, have confirmed their p</w:t>
      </w:r>
      <w:r w:rsidR="00A351D5" w:rsidRPr="009560B2">
        <w:rPr>
          <w:sz w:val="22"/>
          <w:szCs w:val="22"/>
        </w:rPr>
        <w:t>articipation</w:t>
      </w:r>
      <w:r w:rsidR="00224681" w:rsidRPr="009560B2">
        <w:rPr>
          <w:sz w:val="22"/>
          <w:szCs w:val="22"/>
        </w:rPr>
        <w:t xml:space="preserve">. </w:t>
      </w:r>
      <w:r w:rsidR="006B6FE0" w:rsidRPr="009560B2">
        <w:rPr>
          <w:sz w:val="22"/>
          <w:szCs w:val="22"/>
        </w:rPr>
        <w:t>Video messages also will be coming from Baroness Valerie Amos, director of the School of O</w:t>
      </w:r>
      <w:r w:rsidR="00103B92" w:rsidRPr="009560B2">
        <w:rPr>
          <w:sz w:val="22"/>
          <w:szCs w:val="22"/>
        </w:rPr>
        <w:t>riental and African Studies in the UK</w:t>
      </w:r>
      <w:r w:rsidR="00A351D5" w:rsidRPr="009560B2">
        <w:rPr>
          <w:sz w:val="22"/>
          <w:szCs w:val="22"/>
        </w:rPr>
        <w:t>,</w:t>
      </w:r>
      <w:r w:rsidR="00312FAD" w:rsidRPr="009560B2">
        <w:rPr>
          <w:sz w:val="22"/>
          <w:szCs w:val="22"/>
        </w:rPr>
        <w:t xml:space="preserve"> and Ms</w:t>
      </w:r>
      <w:r w:rsidR="00103B92" w:rsidRPr="009560B2">
        <w:rPr>
          <w:sz w:val="22"/>
          <w:szCs w:val="22"/>
        </w:rPr>
        <w:t xml:space="preserve"> Gina Miller, founding partner of </w:t>
      </w:r>
      <w:r w:rsidR="00C33E1B" w:rsidRPr="009560B2">
        <w:rPr>
          <w:sz w:val="22"/>
          <w:szCs w:val="22"/>
        </w:rPr>
        <w:t>Spencer Churchill Miller (SC</w:t>
      </w:r>
      <w:r w:rsidR="005E4558">
        <w:rPr>
          <w:sz w:val="22"/>
          <w:szCs w:val="22"/>
        </w:rPr>
        <w:t>M) Direct,</w:t>
      </w:r>
      <w:r w:rsidR="00103B92" w:rsidRPr="009560B2">
        <w:rPr>
          <w:sz w:val="22"/>
          <w:szCs w:val="22"/>
        </w:rPr>
        <w:t xml:space="preserve"> of Brexit fame. </w:t>
      </w:r>
    </w:p>
    <w:p w:rsidR="00224681" w:rsidRPr="009560B2" w:rsidRDefault="00224681" w:rsidP="003A4533">
      <w:pPr>
        <w:shd w:val="clear" w:color="auto" w:fill="FFFFFF"/>
        <w:jc w:val="left"/>
        <w:rPr>
          <w:sz w:val="22"/>
          <w:szCs w:val="22"/>
        </w:rPr>
      </w:pPr>
    </w:p>
    <w:p w:rsidR="003A4533" w:rsidRPr="009560B2" w:rsidRDefault="00224681" w:rsidP="003A4533">
      <w:pPr>
        <w:shd w:val="clear" w:color="auto" w:fill="FFFFFF"/>
        <w:jc w:val="left"/>
        <w:rPr>
          <w:sz w:val="22"/>
          <w:szCs w:val="22"/>
        </w:rPr>
      </w:pPr>
      <w:r w:rsidRPr="009560B2">
        <w:rPr>
          <w:sz w:val="22"/>
          <w:szCs w:val="22"/>
        </w:rPr>
        <w:t xml:space="preserve">Additionally, </w:t>
      </w:r>
      <w:r w:rsidR="003A4533" w:rsidRPr="009560B2">
        <w:rPr>
          <w:color w:val="222222"/>
          <w:sz w:val="22"/>
          <w:szCs w:val="22"/>
        </w:rPr>
        <w:t>Mr Glen Khan, Chairman of LAPARKAN</w:t>
      </w:r>
      <w:r w:rsidR="00312FAD" w:rsidRPr="009560B2">
        <w:rPr>
          <w:color w:val="222222"/>
          <w:sz w:val="22"/>
          <w:szCs w:val="22"/>
        </w:rPr>
        <w:t>;</w:t>
      </w:r>
      <w:r w:rsidR="00A33BAB" w:rsidRPr="009560B2">
        <w:rPr>
          <w:color w:val="222222"/>
          <w:sz w:val="22"/>
          <w:szCs w:val="22"/>
        </w:rPr>
        <w:t xml:space="preserve"> </w:t>
      </w:r>
      <w:r w:rsidR="003A4533" w:rsidRPr="009560B2">
        <w:rPr>
          <w:color w:val="222222"/>
          <w:sz w:val="22"/>
          <w:szCs w:val="22"/>
        </w:rPr>
        <w:t>Mr David Lammy, British MP</w:t>
      </w:r>
      <w:r w:rsidR="00312FAD" w:rsidRPr="009560B2">
        <w:rPr>
          <w:color w:val="222222"/>
          <w:sz w:val="22"/>
          <w:szCs w:val="22"/>
        </w:rPr>
        <w:t>;</w:t>
      </w:r>
      <w:r w:rsidR="003A4533" w:rsidRPr="009560B2">
        <w:rPr>
          <w:color w:val="222222"/>
          <w:sz w:val="22"/>
          <w:szCs w:val="22"/>
        </w:rPr>
        <w:t xml:space="preserve"> and Mexican Ambassador to Guyana </w:t>
      </w:r>
      <w:r w:rsidR="003A4533" w:rsidRPr="009560B2">
        <w:rPr>
          <w:color w:val="000000"/>
          <w:sz w:val="22"/>
          <w:szCs w:val="22"/>
          <w:shd w:val="clear" w:color="auto" w:fill="FFFFFF"/>
        </w:rPr>
        <w:t xml:space="preserve">Mr Ivan Roberto Sierra </w:t>
      </w:r>
      <w:r w:rsidR="00FD256F" w:rsidRPr="009560B2">
        <w:rPr>
          <w:color w:val="000000"/>
          <w:sz w:val="22"/>
          <w:szCs w:val="22"/>
          <w:shd w:val="clear" w:color="auto" w:fill="FFFFFF"/>
        </w:rPr>
        <w:t xml:space="preserve">Medel </w:t>
      </w:r>
      <w:r w:rsidR="00FD256F" w:rsidRPr="009560B2">
        <w:rPr>
          <w:sz w:val="22"/>
          <w:szCs w:val="22"/>
        </w:rPr>
        <w:t>will</w:t>
      </w:r>
      <w:r w:rsidR="003A4533" w:rsidRPr="009560B2">
        <w:rPr>
          <w:sz w:val="22"/>
          <w:szCs w:val="22"/>
        </w:rPr>
        <w:t xml:space="preserve"> </w:t>
      </w:r>
      <w:r w:rsidRPr="009560B2">
        <w:rPr>
          <w:sz w:val="22"/>
          <w:szCs w:val="22"/>
        </w:rPr>
        <w:t xml:space="preserve">speak </w:t>
      </w:r>
      <w:r w:rsidR="003A4533" w:rsidRPr="009560B2">
        <w:rPr>
          <w:sz w:val="22"/>
          <w:szCs w:val="22"/>
        </w:rPr>
        <w:t xml:space="preserve">at the conference, along with </w:t>
      </w:r>
      <w:r w:rsidR="00CE4527" w:rsidRPr="009560B2">
        <w:rPr>
          <w:sz w:val="22"/>
          <w:szCs w:val="22"/>
        </w:rPr>
        <w:t xml:space="preserve">40 </w:t>
      </w:r>
      <w:r w:rsidR="003A4533" w:rsidRPr="009560B2">
        <w:rPr>
          <w:sz w:val="22"/>
          <w:szCs w:val="22"/>
        </w:rPr>
        <w:t xml:space="preserve">other keynote speakers and </w:t>
      </w:r>
      <w:r w:rsidR="00CE4527" w:rsidRPr="009560B2">
        <w:rPr>
          <w:sz w:val="22"/>
          <w:szCs w:val="22"/>
        </w:rPr>
        <w:t>p</w:t>
      </w:r>
      <w:r w:rsidR="003A4533" w:rsidRPr="009560B2">
        <w:rPr>
          <w:sz w:val="22"/>
          <w:szCs w:val="22"/>
        </w:rPr>
        <w:t>resenters.</w:t>
      </w:r>
      <w:r w:rsidR="009560B2" w:rsidRPr="009560B2">
        <w:rPr>
          <w:sz w:val="22"/>
          <w:szCs w:val="22"/>
        </w:rPr>
        <w:t xml:space="preserve"> The Indian High Commission</w:t>
      </w:r>
      <w:r w:rsidR="00A351D5" w:rsidRPr="009560B2">
        <w:rPr>
          <w:sz w:val="22"/>
          <w:szCs w:val="22"/>
        </w:rPr>
        <w:t xml:space="preserve"> will </w:t>
      </w:r>
      <w:r w:rsidR="009560B2" w:rsidRPr="009560B2">
        <w:rPr>
          <w:sz w:val="22"/>
          <w:szCs w:val="22"/>
        </w:rPr>
        <w:t xml:space="preserve">also </w:t>
      </w:r>
      <w:r w:rsidR="00666C52" w:rsidRPr="009560B2">
        <w:rPr>
          <w:sz w:val="22"/>
          <w:szCs w:val="22"/>
        </w:rPr>
        <w:t xml:space="preserve">share </w:t>
      </w:r>
      <w:r w:rsidR="00A351D5" w:rsidRPr="009560B2">
        <w:rPr>
          <w:sz w:val="22"/>
          <w:szCs w:val="22"/>
        </w:rPr>
        <w:t xml:space="preserve">India’s experience in engaging its Diaspora. </w:t>
      </w:r>
      <w:r w:rsidR="006B6FE0" w:rsidRPr="009560B2">
        <w:rPr>
          <w:sz w:val="22"/>
          <w:szCs w:val="22"/>
        </w:rPr>
        <w:t xml:space="preserve">Guyanese </w:t>
      </w:r>
      <w:r w:rsidR="00A351D5" w:rsidRPr="009560B2">
        <w:rPr>
          <w:sz w:val="22"/>
          <w:szCs w:val="22"/>
        </w:rPr>
        <w:t xml:space="preserve">businessmen, academics, and civic leaders </w:t>
      </w:r>
      <w:r w:rsidR="006B6FE0" w:rsidRPr="009560B2">
        <w:rPr>
          <w:sz w:val="22"/>
          <w:szCs w:val="22"/>
        </w:rPr>
        <w:t xml:space="preserve">scheduled to speak </w:t>
      </w:r>
      <w:r w:rsidR="00A351D5" w:rsidRPr="009560B2">
        <w:rPr>
          <w:sz w:val="22"/>
          <w:szCs w:val="22"/>
        </w:rPr>
        <w:t>and chair sessions a</w:t>
      </w:r>
      <w:r w:rsidR="006B6FE0" w:rsidRPr="009560B2">
        <w:rPr>
          <w:sz w:val="22"/>
          <w:szCs w:val="22"/>
        </w:rPr>
        <w:t>t the conference will be coming from the United States</w:t>
      </w:r>
      <w:r w:rsidR="009560B2" w:rsidRPr="009560B2">
        <w:rPr>
          <w:sz w:val="22"/>
          <w:szCs w:val="22"/>
        </w:rPr>
        <w:t xml:space="preserve"> of America</w:t>
      </w:r>
      <w:r w:rsidR="006B6FE0" w:rsidRPr="009560B2">
        <w:rPr>
          <w:sz w:val="22"/>
          <w:szCs w:val="22"/>
        </w:rPr>
        <w:t>, Nigeria, the British Virgin Islands, the United Kingdom, Trinidad and Tobago, Jamaica, Canada, and Russia.</w:t>
      </w:r>
      <w:r w:rsidR="00A351D5" w:rsidRPr="009560B2">
        <w:rPr>
          <w:sz w:val="22"/>
          <w:szCs w:val="22"/>
        </w:rPr>
        <w:t xml:space="preserve"> They will join local civic </w:t>
      </w:r>
      <w:r w:rsidR="00666C52" w:rsidRPr="009560B2">
        <w:rPr>
          <w:sz w:val="22"/>
          <w:szCs w:val="22"/>
        </w:rPr>
        <w:t xml:space="preserve">and business </w:t>
      </w:r>
      <w:r w:rsidR="00A351D5" w:rsidRPr="009560B2">
        <w:rPr>
          <w:sz w:val="22"/>
          <w:szCs w:val="22"/>
        </w:rPr>
        <w:t>leaders, government officials, diplomats, and academics in discussion</w:t>
      </w:r>
      <w:r w:rsidR="00666C52" w:rsidRPr="009560B2">
        <w:rPr>
          <w:sz w:val="22"/>
          <w:szCs w:val="22"/>
        </w:rPr>
        <w:t>s</w:t>
      </w:r>
      <w:r w:rsidR="00A351D5" w:rsidRPr="009560B2">
        <w:rPr>
          <w:sz w:val="22"/>
          <w:szCs w:val="22"/>
        </w:rPr>
        <w:t xml:space="preserve"> on the various panels, the ministerial roundtable</w:t>
      </w:r>
      <w:r w:rsidR="00ED7255" w:rsidRPr="009560B2">
        <w:rPr>
          <w:sz w:val="22"/>
          <w:szCs w:val="22"/>
        </w:rPr>
        <w:t>s</w:t>
      </w:r>
      <w:r w:rsidR="00A351D5" w:rsidRPr="009560B2">
        <w:rPr>
          <w:sz w:val="22"/>
          <w:szCs w:val="22"/>
        </w:rPr>
        <w:t>, and the business dinner.</w:t>
      </w:r>
    </w:p>
    <w:p w:rsidR="006C5352" w:rsidRPr="009560B2" w:rsidRDefault="006C5352" w:rsidP="003A4533">
      <w:pPr>
        <w:shd w:val="clear" w:color="auto" w:fill="FFFFFF"/>
        <w:jc w:val="left"/>
        <w:rPr>
          <w:sz w:val="22"/>
          <w:szCs w:val="22"/>
        </w:rPr>
      </w:pPr>
    </w:p>
    <w:p w:rsidR="001953EC" w:rsidRPr="009560B2" w:rsidRDefault="00103B92" w:rsidP="001953EC">
      <w:pPr>
        <w:jc w:val="left"/>
        <w:rPr>
          <w:sz w:val="22"/>
          <w:szCs w:val="22"/>
        </w:rPr>
      </w:pPr>
      <w:r w:rsidRPr="009560B2">
        <w:rPr>
          <w:sz w:val="22"/>
          <w:szCs w:val="22"/>
        </w:rPr>
        <w:t>Hosted by t</w:t>
      </w:r>
      <w:r w:rsidR="006C5352" w:rsidRPr="009560B2">
        <w:rPr>
          <w:sz w:val="22"/>
          <w:szCs w:val="22"/>
        </w:rPr>
        <w:t xml:space="preserve">he University of Guyana with </w:t>
      </w:r>
      <w:r w:rsidRPr="009560B2">
        <w:rPr>
          <w:sz w:val="22"/>
          <w:szCs w:val="22"/>
        </w:rPr>
        <w:t xml:space="preserve">planning input from local and </w:t>
      </w:r>
      <w:r w:rsidR="00FD256F" w:rsidRPr="009560B2">
        <w:rPr>
          <w:sz w:val="22"/>
          <w:szCs w:val="22"/>
        </w:rPr>
        <w:t>Diaspora</w:t>
      </w:r>
      <w:r w:rsidR="006C5352" w:rsidRPr="009560B2">
        <w:rPr>
          <w:sz w:val="22"/>
          <w:szCs w:val="22"/>
        </w:rPr>
        <w:t xml:space="preserve"> stakeholders, </w:t>
      </w:r>
      <w:r w:rsidR="00CE4527" w:rsidRPr="009560B2">
        <w:rPr>
          <w:sz w:val="22"/>
          <w:szCs w:val="22"/>
        </w:rPr>
        <w:t xml:space="preserve">DEC 2017 </w:t>
      </w:r>
      <w:r w:rsidR="006C5352" w:rsidRPr="009560B2">
        <w:rPr>
          <w:sz w:val="22"/>
          <w:szCs w:val="22"/>
        </w:rPr>
        <w:t xml:space="preserve">is organised around two overarching pillars: human, social and entrepreneurship development, and </w:t>
      </w:r>
      <w:r w:rsidR="00FD256F" w:rsidRPr="009560B2">
        <w:rPr>
          <w:sz w:val="22"/>
          <w:szCs w:val="22"/>
        </w:rPr>
        <w:t>Diaspora</w:t>
      </w:r>
      <w:r w:rsidR="006C5352" w:rsidRPr="009560B2">
        <w:rPr>
          <w:sz w:val="22"/>
          <w:szCs w:val="22"/>
        </w:rPr>
        <w:t xml:space="preserve"> philanthropy</w:t>
      </w:r>
      <w:r w:rsidR="00666C52" w:rsidRPr="009560B2">
        <w:rPr>
          <w:sz w:val="22"/>
          <w:szCs w:val="22"/>
        </w:rPr>
        <w:t xml:space="preserve">, </w:t>
      </w:r>
      <w:r w:rsidR="006C5352" w:rsidRPr="009560B2">
        <w:rPr>
          <w:sz w:val="22"/>
          <w:szCs w:val="22"/>
        </w:rPr>
        <w:t>diplomacy</w:t>
      </w:r>
      <w:r w:rsidR="00666C52" w:rsidRPr="009560B2">
        <w:rPr>
          <w:sz w:val="22"/>
          <w:szCs w:val="22"/>
        </w:rPr>
        <w:t xml:space="preserve">, and </w:t>
      </w:r>
      <w:r w:rsidR="00CE4527" w:rsidRPr="009560B2">
        <w:rPr>
          <w:sz w:val="22"/>
          <w:szCs w:val="22"/>
        </w:rPr>
        <w:t xml:space="preserve">educational </w:t>
      </w:r>
      <w:r w:rsidR="00666C52" w:rsidRPr="009560B2">
        <w:rPr>
          <w:sz w:val="22"/>
          <w:szCs w:val="22"/>
        </w:rPr>
        <w:t>engagement</w:t>
      </w:r>
      <w:r w:rsidR="006C5352" w:rsidRPr="009560B2">
        <w:rPr>
          <w:sz w:val="22"/>
          <w:szCs w:val="22"/>
        </w:rPr>
        <w:t xml:space="preserve">. </w:t>
      </w:r>
      <w:r w:rsidRPr="009560B2">
        <w:rPr>
          <w:sz w:val="22"/>
          <w:szCs w:val="22"/>
        </w:rPr>
        <w:t xml:space="preserve">It </w:t>
      </w:r>
      <w:r w:rsidR="001953EC" w:rsidRPr="009560B2">
        <w:rPr>
          <w:sz w:val="22"/>
          <w:szCs w:val="22"/>
        </w:rPr>
        <w:t xml:space="preserve">is expected to provide the platform for developing a diaspora engagement strategy </w:t>
      </w:r>
      <w:r w:rsidR="00666C52" w:rsidRPr="009560B2">
        <w:rPr>
          <w:sz w:val="22"/>
          <w:szCs w:val="22"/>
        </w:rPr>
        <w:t xml:space="preserve">to </w:t>
      </w:r>
      <w:r w:rsidR="001953EC" w:rsidRPr="009560B2">
        <w:rPr>
          <w:sz w:val="22"/>
          <w:szCs w:val="22"/>
        </w:rPr>
        <w:t xml:space="preserve">inform the work of the first Caribbean Diaspora Engagement Center. The launch of the Center is expected to be a major highlight of the six-day conference. According to UG’s Vice-Chancellor Ivelaw Lloyd Griffith, “the conference will contribute to the development of </w:t>
      </w:r>
      <w:r w:rsidR="00666C52" w:rsidRPr="009560B2">
        <w:rPr>
          <w:sz w:val="22"/>
          <w:szCs w:val="22"/>
        </w:rPr>
        <w:t xml:space="preserve">a mechanism </w:t>
      </w:r>
      <w:r w:rsidR="001953EC" w:rsidRPr="009560B2">
        <w:rPr>
          <w:sz w:val="22"/>
          <w:szCs w:val="22"/>
        </w:rPr>
        <w:t xml:space="preserve">to effectively attract diaspora </w:t>
      </w:r>
      <w:r w:rsidR="00666C52" w:rsidRPr="009560B2">
        <w:rPr>
          <w:sz w:val="22"/>
          <w:szCs w:val="22"/>
        </w:rPr>
        <w:t xml:space="preserve">social and economic </w:t>
      </w:r>
      <w:r w:rsidR="001953EC" w:rsidRPr="009560B2">
        <w:rPr>
          <w:sz w:val="22"/>
          <w:szCs w:val="22"/>
        </w:rPr>
        <w:t xml:space="preserve">investment and engage the diaspora in </w:t>
      </w:r>
      <w:r w:rsidR="00666C52" w:rsidRPr="009560B2">
        <w:rPr>
          <w:sz w:val="22"/>
          <w:szCs w:val="22"/>
        </w:rPr>
        <w:t>educational and economic development</w:t>
      </w:r>
      <w:r w:rsidR="001953EC" w:rsidRPr="009560B2">
        <w:rPr>
          <w:sz w:val="22"/>
          <w:szCs w:val="22"/>
        </w:rPr>
        <w:t>.”</w:t>
      </w:r>
    </w:p>
    <w:p w:rsidR="001953EC" w:rsidRPr="009560B2" w:rsidRDefault="001953EC" w:rsidP="001953EC">
      <w:pPr>
        <w:jc w:val="left"/>
        <w:rPr>
          <w:sz w:val="22"/>
          <w:szCs w:val="22"/>
        </w:rPr>
      </w:pPr>
    </w:p>
    <w:p w:rsidR="001953EC" w:rsidRPr="009560B2" w:rsidRDefault="004C02FF" w:rsidP="001953EC">
      <w:pPr>
        <w:jc w:val="left"/>
        <w:rPr>
          <w:sz w:val="22"/>
          <w:szCs w:val="22"/>
        </w:rPr>
      </w:pPr>
      <w:r w:rsidRPr="009560B2">
        <w:rPr>
          <w:sz w:val="22"/>
          <w:szCs w:val="22"/>
        </w:rPr>
        <w:t>Brain</w:t>
      </w:r>
      <w:r w:rsidR="00CE4527" w:rsidRPr="009560B2">
        <w:rPr>
          <w:sz w:val="22"/>
          <w:szCs w:val="22"/>
        </w:rPr>
        <w:t>-</w:t>
      </w:r>
      <w:r w:rsidR="00312FAD" w:rsidRPr="009560B2">
        <w:rPr>
          <w:sz w:val="22"/>
          <w:szCs w:val="22"/>
        </w:rPr>
        <w:t>child of the Vice-</w:t>
      </w:r>
      <w:r w:rsidRPr="009560B2">
        <w:rPr>
          <w:sz w:val="22"/>
          <w:szCs w:val="22"/>
        </w:rPr>
        <w:t>Chancellor, t</w:t>
      </w:r>
      <w:r w:rsidR="001953EC" w:rsidRPr="009560B2">
        <w:rPr>
          <w:sz w:val="22"/>
          <w:szCs w:val="22"/>
        </w:rPr>
        <w:t xml:space="preserve">he conference has </w:t>
      </w:r>
      <w:r w:rsidR="00103B92" w:rsidRPr="009560B2">
        <w:rPr>
          <w:sz w:val="22"/>
          <w:szCs w:val="22"/>
        </w:rPr>
        <w:t xml:space="preserve">several </w:t>
      </w:r>
      <w:r w:rsidR="001953EC" w:rsidRPr="009560B2">
        <w:rPr>
          <w:sz w:val="22"/>
          <w:szCs w:val="22"/>
        </w:rPr>
        <w:t>components</w:t>
      </w:r>
      <w:r w:rsidR="00103B92" w:rsidRPr="009560B2">
        <w:rPr>
          <w:sz w:val="22"/>
          <w:szCs w:val="22"/>
        </w:rPr>
        <w:t xml:space="preserve">, including </w:t>
      </w:r>
      <w:r w:rsidR="001953EC" w:rsidRPr="009560B2">
        <w:rPr>
          <w:sz w:val="22"/>
          <w:szCs w:val="22"/>
        </w:rPr>
        <w:t xml:space="preserve">academic </w:t>
      </w:r>
      <w:r w:rsidR="00666C52" w:rsidRPr="009560B2">
        <w:rPr>
          <w:sz w:val="22"/>
          <w:szCs w:val="22"/>
        </w:rPr>
        <w:t xml:space="preserve">and policy </w:t>
      </w:r>
      <w:r w:rsidR="00103B92" w:rsidRPr="009560B2">
        <w:rPr>
          <w:sz w:val="22"/>
          <w:szCs w:val="22"/>
        </w:rPr>
        <w:t xml:space="preserve">conversations, </w:t>
      </w:r>
      <w:r w:rsidR="001953EC" w:rsidRPr="009560B2">
        <w:rPr>
          <w:sz w:val="22"/>
          <w:szCs w:val="22"/>
        </w:rPr>
        <w:t>community engagement</w:t>
      </w:r>
      <w:r w:rsidR="00103B92" w:rsidRPr="009560B2">
        <w:rPr>
          <w:sz w:val="22"/>
          <w:szCs w:val="22"/>
        </w:rPr>
        <w:t xml:space="preserve">, a Know Guyana Day where local and international attendees will have an opportunity </w:t>
      </w:r>
      <w:r w:rsidR="00102B6C" w:rsidRPr="009560B2">
        <w:rPr>
          <w:sz w:val="22"/>
          <w:szCs w:val="22"/>
        </w:rPr>
        <w:t xml:space="preserve">to make </w:t>
      </w:r>
      <w:r w:rsidR="00103B92" w:rsidRPr="009560B2">
        <w:rPr>
          <w:sz w:val="22"/>
          <w:szCs w:val="22"/>
        </w:rPr>
        <w:t xml:space="preserve">day visits to various parts </w:t>
      </w:r>
      <w:r w:rsidR="00102B6C" w:rsidRPr="009560B2">
        <w:rPr>
          <w:sz w:val="22"/>
          <w:szCs w:val="22"/>
        </w:rPr>
        <w:t xml:space="preserve">of </w:t>
      </w:r>
      <w:r w:rsidR="00103B92" w:rsidRPr="009560B2">
        <w:rPr>
          <w:sz w:val="22"/>
          <w:szCs w:val="22"/>
        </w:rPr>
        <w:t>the country</w:t>
      </w:r>
      <w:r w:rsidR="00102B6C" w:rsidRPr="009560B2">
        <w:rPr>
          <w:sz w:val="22"/>
          <w:szCs w:val="22"/>
        </w:rPr>
        <w:t xml:space="preserve">, </w:t>
      </w:r>
      <w:r w:rsidR="00666C52" w:rsidRPr="009560B2">
        <w:rPr>
          <w:sz w:val="22"/>
          <w:szCs w:val="22"/>
        </w:rPr>
        <w:t xml:space="preserve">and the second meeting of UG’s Education Resource Ambassadors. </w:t>
      </w:r>
      <w:r w:rsidR="001953EC" w:rsidRPr="009560B2">
        <w:rPr>
          <w:sz w:val="22"/>
          <w:szCs w:val="22"/>
        </w:rPr>
        <w:t xml:space="preserve">The </w:t>
      </w:r>
      <w:r w:rsidR="00102B6C" w:rsidRPr="009560B2">
        <w:rPr>
          <w:sz w:val="22"/>
          <w:szCs w:val="22"/>
        </w:rPr>
        <w:t xml:space="preserve">academic conversations will focus on </w:t>
      </w:r>
      <w:r w:rsidR="001953EC" w:rsidRPr="009560B2">
        <w:rPr>
          <w:sz w:val="22"/>
          <w:szCs w:val="22"/>
        </w:rPr>
        <w:t>issues such as international and regional migration policies</w:t>
      </w:r>
      <w:r w:rsidR="005735ED" w:rsidRPr="009560B2">
        <w:rPr>
          <w:sz w:val="22"/>
          <w:szCs w:val="22"/>
        </w:rPr>
        <w:t xml:space="preserve"> and experiences</w:t>
      </w:r>
      <w:r w:rsidR="001953EC" w:rsidRPr="009560B2">
        <w:rPr>
          <w:sz w:val="22"/>
          <w:szCs w:val="22"/>
        </w:rPr>
        <w:t>, cultural identit</w:t>
      </w:r>
      <w:r w:rsidR="00ED7255" w:rsidRPr="009560B2">
        <w:rPr>
          <w:sz w:val="22"/>
          <w:szCs w:val="22"/>
        </w:rPr>
        <w:t xml:space="preserve">y </w:t>
      </w:r>
      <w:r w:rsidR="005735ED" w:rsidRPr="009560B2">
        <w:rPr>
          <w:sz w:val="22"/>
          <w:szCs w:val="22"/>
        </w:rPr>
        <w:t xml:space="preserve">dynamics, </w:t>
      </w:r>
      <w:r w:rsidR="001953EC" w:rsidRPr="009560B2">
        <w:rPr>
          <w:sz w:val="22"/>
          <w:szCs w:val="22"/>
        </w:rPr>
        <w:t xml:space="preserve">financial transfers and remittances, </w:t>
      </w:r>
      <w:r w:rsidR="005735ED" w:rsidRPr="009560B2">
        <w:rPr>
          <w:sz w:val="22"/>
          <w:szCs w:val="22"/>
        </w:rPr>
        <w:t>role and contribution</w:t>
      </w:r>
      <w:r w:rsidR="00A86AEC" w:rsidRPr="009560B2">
        <w:rPr>
          <w:sz w:val="22"/>
          <w:szCs w:val="22"/>
        </w:rPr>
        <w:t xml:space="preserve"> of hometown associations, </w:t>
      </w:r>
      <w:r w:rsidR="001953EC" w:rsidRPr="009560B2">
        <w:rPr>
          <w:sz w:val="22"/>
          <w:szCs w:val="22"/>
        </w:rPr>
        <w:t>diaspora trade an</w:t>
      </w:r>
      <w:r w:rsidR="00102B6C" w:rsidRPr="009560B2">
        <w:rPr>
          <w:sz w:val="22"/>
          <w:szCs w:val="22"/>
        </w:rPr>
        <w:t>d investments</w:t>
      </w:r>
      <w:r w:rsidR="00A86AEC" w:rsidRPr="009560B2">
        <w:rPr>
          <w:sz w:val="22"/>
          <w:szCs w:val="22"/>
        </w:rPr>
        <w:t xml:space="preserve">, and </w:t>
      </w:r>
      <w:r w:rsidR="00FE4222" w:rsidRPr="009560B2">
        <w:rPr>
          <w:sz w:val="22"/>
          <w:szCs w:val="22"/>
        </w:rPr>
        <w:t>tourism</w:t>
      </w:r>
      <w:r w:rsidR="00A86AEC" w:rsidRPr="009560B2">
        <w:rPr>
          <w:sz w:val="22"/>
          <w:szCs w:val="22"/>
        </w:rPr>
        <w:t xml:space="preserve">. </w:t>
      </w:r>
    </w:p>
    <w:p w:rsidR="001953EC" w:rsidRPr="009560B2" w:rsidRDefault="001953EC" w:rsidP="001953EC">
      <w:pPr>
        <w:jc w:val="left"/>
        <w:rPr>
          <w:sz w:val="22"/>
          <w:szCs w:val="22"/>
        </w:rPr>
      </w:pPr>
    </w:p>
    <w:p w:rsidR="001953EC" w:rsidRPr="009560B2" w:rsidRDefault="00102B6C" w:rsidP="001953EC">
      <w:pPr>
        <w:jc w:val="left"/>
        <w:rPr>
          <w:sz w:val="22"/>
          <w:szCs w:val="22"/>
        </w:rPr>
      </w:pPr>
      <w:r w:rsidRPr="009560B2">
        <w:rPr>
          <w:sz w:val="22"/>
          <w:szCs w:val="22"/>
        </w:rPr>
        <w:t>The historic event will end on Friday, July 28 with two highlights. The first is the Investitu</w:t>
      </w:r>
      <w:r w:rsidR="005735ED" w:rsidRPr="009560B2">
        <w:rPr>
          <w:sz w:val="22"/>
          <w:szCs w:val="22"/>
        </w:rPr>
        <w:t>r</w:t>
      </w:r>
      <w:r w:rsidRPr="009560B2">
        <w:rPr>
          <w:sz w:val="22"/>
          <w:szCs w:val="22"/>
        </w:rPr>
        <w:t xml:space="preserve">e of Professor Ivelaw Lloyd Griffith as </w:t>
      </w:r>
      <w:r w:rsidR="005735ED" w:rsidRPr="009560B2">
        <w:rPr>
          <w:sz w:val="22"/>
          <w:szCs w:val="22"/>
        </w:rPr>
        <w:t xml:space="preserve">UG’s </w:t>
      </w:r>
      <w:r w:rsidR="00312FAD" w:rsidRPr="009560B2">
        <w:rPr>
          <w:sz w:val="22"/>
          <w:szCs w:val="22"/>
        </w:rPr>
        <w:t>Tenth Vice-</w:t>
      </w:r>
      <w:r w:rsidRPr="009560B2">
        <w:rPr>
          <w:sz w:val="22"/>
          <w:szCs w:val="22"/>
        </w:rPr>
        <w:t>Chanc</w:t>
      </w:r>
      <w:r w:rsidR="00312FAD" w:rsidRPr="009560B2">
        <w:rPr>
          <w:sz w:val="22"/>
          <w:szCs w:val="22"/>
        </w:rPr>
        <w:t>ellor, the first time a UG Vice-</w:t>
      </w:r>
      <w:r w:rsidRPr="009560B2">
        <w:rPr>
          <w:sz w:val="22"/>
          <w:szCs w:val="22"/>
        </w:rPr>
        <w:t>Chancellor will be officially installed a</w:t>
      </w:r>
      <w:r w:rsidR="005735ED" w:rsidRPr="009560B2">
        <w:rPr>
          <w:sz w:val="22"/>
          <w:szCs w:val="22"/>
        </w:rPr>
        <w:t>s</w:t>
      </w:r>
      <w:r w:rsidRPr="009560B2">
        <w:rPr>
          <w:sz w:val="22"/>
          <w:szCs w:val="22"/>
        </w:rPr>
        <w:t xml:space="preserve"> Chief Executive and Chief Academic Officer. The second </w:t>
      </w:r>
      <w:r w:rsidR="005735ED" w:rsidRPr="009560B2">
        <w:rPr>
          <w:sz w:val="22"/>
          <w:szCs w:val="22"/>
        </w:rPr>
        <w:t xml:space="preserve">highlight </w:t>
      </w:r>
      <w:r w:rsidRPr="009560B2">
        <w:rPr>
          <w:sz w:val="22"/>
          <w:szCs w:val="22"/>
        </w:rPr>
        <w:t xml:space="preserve">will be a </w:t>
      </w:r>
      <w:r w:rsidR="001953EC" w:rsidRPr="009560B2">
        <w:rPr>
          <w:sz w:val="22"/>
          <w:szCs w:val="22"/>
        </w:rPr>
        <w:t xml:space="preserve">cultural extravaganza </w:t>
      </w:r>
      <w:r w:rsidRPr="009560B2">
        <w:rPr>
          <w:sz w:val="22"/>
          <w:szCs w:val="22"/>
        </w:rPr>
        <w:t xml:space="preserve">that will be </w:t>
      </w:r>
      <w:r w:rsidR="001953EC" w:rsidRPr="009560B2">
        <w:rPr>
          <w:sz w:val="22"/>
          <w:szCs w:val="22"/>
        </w:rPr>
        <w:t>free o</w:t>
      </w:r>
      <w:r w:rsidR="009B736C" w:rsidRPr="009560B2">
        <w:rPr>
          <w:sz w:val="22"/>
          <w:szCs w:val="22"/>
        </w:rPr>
        <w:t>f cost</w:t>
      </w:r>
      <w:r w:rsidRPr="009560B2">
        <w:rPr>
          <w:sz w:val="22"/>
          <w:szCs w:val="22"/>
        </w:rPr>
        <w:t xml:space="preserve"> to conference registrants. T</w:t>
      </w:r>
      <w:r w:rsidR="00312FAD" w:rsidRPr="009560B2">
        <w:rPr>
          <w:sz w:val="22"/>
          <w:szCs w:val="22"/>
        </w:rPr>
        <w:t>he extravaganza is being organis</w:t>
      </w:r>
      <w:r w:rsidRPr="009560B2">
        <w:rPr>
          <w:sz w:val="22"/>
          <w:szCs w:val="22"/>
        </w:rPr>
        <w:t xml:space="preserve">ed by </w:t>
      </w:r>
      <w:r w:rsidR="005735ED" w:rsidRPr="009560B2">
        <w:rPr>
          <w:sz w:val="22"/>
          <w:szCs w:val="22"/>
        </w:rPr>
        <w:t xml:space="preserve">London-based </w:t>
      </w:r>
      <w:r w:rsidRPr="009560B2">
        <w:rPr>
          <w:sz w:val="22"/>
          <w:szCs w:val="22"/>
        </w:rPr>
        <w:t xml:space="preserve">music icon </w:t>
      </w:r>
      <w:r w:rsidR="00312FAD" w:rsidRPr="009560B2">
        <w:rPr>
          <w:sz w:val="22"/>
          <w:szCs w:val="22"/>
        </w:rPr>
        <w:t>Mr</w:t>
      </w:r>
      <w:r w:rsidR="005735ED" w:rsidRPr="009560B2">
        <w:rPr>
          <w:sz w:val="22"/>
          <w:szCs w:val="22"/>
        </w:rPr>
        <w:t xml:space="preserve"> </w:t>
      </w:r>
      <w:r w:rsidRPr="009560B2">
        <w:rPr>
          <w:sz w:val="22"/>
          <w:szCs w:val="22"/>
        </w:rPr>
        <w:t>Keith Waite</w:t>
      </w:r>
      <w:r w:rsidR="005735ED" w:rsidRPr="009560B2">
        <w:rPr>
          <w:sz w:val="22"/>
          <w:szCs w:val="22"/>
        </w:rPr>
        <w:t>,</w:t>
      </w:r>
      <w:r w:rsidR="00A86AEC" w:rsidRPr="009560B2">
        <w:rPr>
          <w:sz w:val="22"/>
          <w:szCs w:val="22"/>
        </w:rPr>
        <w:t xml:space="preserve"> and it will spot</w:t>
      </w:r>
      <w:r w:rsidR="005735ED" w:rsidRPr="009560B2">
        <w:rPr>
          <w:sz w:val="22"/>
          <w:szCs w:val="22"/>
        </w:rPr>
        <w:t>light G</w:t>
      </w:r>
      <w:r w:rsidRPr="009560B2">
        <w:rPr>
          <w:sz w:val="22"/>
          <w:szCs w:val="22"/>
        </w:rPr>
        <w:t xml:space="preserve">uyana’s rich cultural diversity </w:t>
      </w:r>
      <w:r w:rsidR="00A31F66" w:rsidRPr="009560B2">
        <w:rPr>
          <w:sz w:val="22"/>
          <w:szCs w:val="22"/>
        </w:rPr>
        <w:t>at home and abroad</w:t>
      </w:r>
      <w:r w:rsidR="00AF6592" w:rsidRPr="009560B2">
        <w:rPr>
          <w:sz w:val="22"/>
          <w:szCs w:val="22"/>
        </w:rPr>
        <w:t xml:space="preserve">. Performers will be coming from </w:t>
      </w:r>
      <w:r w:rsidR="00A31F66" w:rsidRPr="009560B2">
        <w:rPr>
          <w:sz w:val="22"/>
          <w:szCs w:val="22"/>
        </w:rPr>
        <w:t>Ghana and the UK</w:t>
      </w:r>
      <w:r w:rsidR="00AF6592" w:rsidRPr="009560B2">
        <w:rPr>
          <w:sz w:val="22"/>
          <w:szCs w:val="22"/>
        </w:rPr>
        <w:t xml:space="preserve">, and </w:t>
      </w:r>
      <w:r w:rsidR="00312FAD" w:rsidRPr="009560B2">
        <w:rPr>
          <w:sz w:val="22"/>
          <w:szCs w:val="22"/>
        </w:rPr>
        <w:t>Mr</w:t>
      </w:r>
      <w:r w:rsidR="005735ED" w:rsidRPr="009560B2">
        <w:rPr>
          <w:sz w:val="22"/>
          <w:szCs w:val="22"/>
        </w:rPr>
        <w:t xml:space="preserve"> </w:t>
      </w:r>
      <w:r w:rsidR="00AF6592" w:rsidRPr="009560B2">
        <w:rPr>
          <w:sz w:val="22"/>
          <w:szCs w:val="22"/>
        </w:rPr>
        <w:t xml:space="preserve">Waithe </w:t>
      </w:r>
      <w:r w:rsidR="005735ED" w:rsidRPr="009560B2">
        <w:rPr>
          <w:sz w:val="22"/>
          <w:szCs w:val="22"/>
        </w:rPr>
        <w:t xml:space="preserve">will be returning to Guyana to serve a second stint as Visiting </w:t>
      </w:r>
      <w:r w:rsidR="00FE4222" w:rsidRPr="009560B2">
        <w:rPr>
          <w:sz w:val="22"/>
          <w:szCs w:val="22"/>
        </w:rPr>
        <w:t>Distinguished</w:t>
      </w:r>
      <w:r w:rsidR="005735ED" w:rsidRPr="009560B2">
        <w:rPr>
          <w:sz w:val="22"/>
          <w:szCs w:val="22"/>
        </w:rPr>
        <w:t xml:space="preserve"> Artiste-in-Residence at the University.</w:t>
      </w:r>
    </w:p>
    <w:p w:rsidR="001953EC" w:rsidRPr="009560B2" w:rsidRDefault="001953EC" w:rsidP="001953EC">
      <w:pPr>
        <w:jc w:val="left"/>
        <w:rPr>
          <w:sz w:val="22"/>
          <w:szCs w:val="22"/>
        </w:rPr>
      </w:pPr>
    </w:p>
    <w:p w:rsidR="001953EC" w:rsidRPr="009560B2" w:rsidRDefault="001953EC" w:rsidP="001953EC">
      <w:pPr>
        <w:jc w:val="left"/>
        <w:rPr>
          <w:sz w:val="22"/>
          <w:szCs w:val="22"/>
        </w:rPr>
      </w:pPr>
      <w:r w:rsidRPr="009560B2">
        <w:rPr>
          <w:sz w:val="22"/>
          <w:szCs w:val="22"/>
        </w:rPr>
        <w:lastRenderedPageBreak/>
        <w:t>The period for submission of abstracts has ended. Registration, however, is still open</w:t>
      </w:r>
      <w:r w:rsidR="005735ED" w:rsidRPr="009560B2">
        <w:rPr>
          <w:sz w:val="22"/>
          <w:szCs w:val="22"/>
        </w:rPr>
        <w:t xml:space="preserve">, and </w:t>
      </w:r>
      <w:r w:rsidRPr="009560B2">
        <w:rPr>
          <w:sz w:val="22"/>
          <w:szCs w:val="22"/>
        </w:rPr>
        <w:t>can be done online at http://diasporaconference.uog.edu.gy/. Conference participants in Guyana can pay for their registration at Citizen’s Bank locations and at the</w:t>
      </w:r>
      <w:r w:rsidR="00D11934" w:rsidRPr="009560B2">
        <w:rPr>
          <w:sz w:val="22"/>
          <w:szCs w:val="22"/>
        </w:rPr>
        <w:t xml:space="preserve"> Bursary </w:t>
      </w:r>
      <w:r w:rsidR="00BA2151" w:rsidRPr="009560B2">
        <w:rPr>
          <w:sz w:val="22"/>
          <w:szCs w:val="22"/>
        </w:rPr>
        <w:t xml:space="preserve">at the </w:t>
      </w:r>
      <w:r w:rsidRPr="009560B2">
        <w:rPr>
          <w:sz w:val="22"/>
          <w:szCs w:val="22"/>
        </w:rPr>
        <w:t xml:space="preserve">Turkeyen </w:t>
      </w:r>
      <w:r w:rsidR="003A4533" w:rsidRPr="009560B2">
        <w:rPr>
          <w:sz w:val="22"/>
          <w:szCs w:val="22"/>
        </w:rPr>
        <w:t xml:space="preserve">or </w:t>
      </w:r>
      <w:r w:rsidR="00BA2151" w:rsidRPr="009560B2">
        <w:rPr>
          <w:sz w:val="22"/>
          <w:szCs w:val="22"/>
        </w:rPr>
        <w:t>the Tain c</w:t>
      </w:r>
      <w:r w:rsidR="003A248B" w:rsidRPr="009560B2">
        <w:rPr>
          <w:sz w:val="22"/>
          <w:szCs w:val="22"/>
        </w:rPr>
        <w:t>ampus</w:t>
      </w:r>
      <w:r w:rsidRPr="009560B2">
        <w:rPr>
          <w:sz w:val="22"/>
          <w:szCs w:val="22"/>
        </w:rPr>
        <w:t>. Persons registering now w</w:t>
      </w:r>
      <w:r w:rsidR="00A31F66" w:rsidRPr="009560B2">
        <w:rPr>
          <w:sz w:val="22"/>
          <w:szCs w:val="22"/>
        </w:rPr>
        <w:t>ill catch the ‘Early Bird’ rate, which ends on July 1.</w:t>
      </w:r>
    </w:p>
    <w:p w:rsidR="00492FC5" w:rsidRPr="009560B2" w:rsidRDefault="00492FC5" w:rsidP="001953EC">
      <w:pPr>
        <w:jc w:val="left"/>
        <w:rPr>
          <w:sz w:val="22"/>
          <w:szCs w:val="22"/>
        </w:rPr>
      </w:pPr>
    </w:p>
    <w:p w:rsidR="00492FC5" w:rsidRPr="009560B2" w:rsidRDefault="00492FC5" w:rsidP="001953EC">
      <w:pPr>
        <w:jc w:val="left"/>
        <w:rPr>
          <w:sz w:val="22"/>
          <w:szCs w:val="22"/>
        </w:rPr>
      </w:pPr>
      <w:r w:rsidRPr="009560B2">
        <w:rPr>
          <w:sz w:val="22"/>
          <w:szCs w:val="22"/>
        </w:rPr>
        <w:t xml:space="preserve">The university </w:t>
      </w:r>
      <w:r w:rsidR="00A31F66" w:rsidRPr="009560B2">
        <w:rPr>
          <w:sz w:val="22"/>
          <w:szCs w:val="22"/>
        </w:rPr>
        <w:t xml:space="preserve">appreciates </w:t>
      </w:r>
      <w:r w:rsidRPr="009560B2">
        <w:rPr>
          <w:sz w:val="22"/>
          <w:szCs w:val="22"/>
        </w:rPr>
        <w:t xml:space="preserve">the </w:t>
      </w:r>
      <w:r w:rsidR="00A84386" w:rsidRPr="009560B2">
        <w:rPr>
          <w:sz w:val="22"/>
          <w:szCs w:val="22"/>
        </w:rPr>
        <w:t xml:space="preserve">sponsorship received </w:t>
      </w:r>
      <w:r w:rsidR="00CE4527" w:rsidRPr="009560B2">
        <w:rPr>
          <w:sz w:val="22"/>
          <w:szCs w:val="22"/>
        </w:rPr>
        <w:t xml:space="preserve">so far </w:t>
      </w:r>
      <w:r w:rsidR="00A84386" w:rsidRPr="009560B2">
        <w:rPr>
          <w:sz w:val="22"/>
          <w:szCs w:val="22"/>
        </w:rPr>
        <w:t xml:space="preserve">from </w:t>
      </w:r>
      <w:r w:rsidR="00A31F66" w:rsidRPr="009560B2">
        <w:rPr>
          <w:sz w:val="22"/>
          <w:szCs w:val="22"/>
        </w:rPr>
        <w:t xml:space="preserve">LAPARKAN, Movie Towne, the Ministry of the Presidency, </w:t>
      </w:r>
      <w:r w:rsidR="00147FAD" w:rsidRPr="009560B2">
        <w:rPr>
          <w:sz w:val="22"/>
          <w:szCs w:val="22"/>
        </w:rPr>
        <w:t xml:space="preserve">Fly Jamaica, </w:t>
      </w:r>
      <w:r w:rsidR="00A84386" w:rsidRPr="009560B2">
        <w:rPr>
          <w:sz w:val="22"/>
          <w:szCs w:val="22"/>
        </w:rPr>
        <w:t xml:space="preserve">the </w:t>
      </w:r>
      <w:r w:rsidRPr="009560B2">
        <w:rPr>
          <w:color w:val="222222"/>
          <w:sz w:val="22"/>
          <w:szCs w:val="22"/>
          <w:shd w:val="clear" w:color="auto" w:fill="FFFFFF"/>
        </w:rPr>
        <w:t>Ramada Georgetown Princess</w:t>
      </w:r>
      <w:r w:rsidR="00FE4222" w:rsidRPr="009560B2">
        <w:rPr>
          <w:color w:val="222222"/>
          <w:sz w:val="22"/>
          <w:szCs w:val="22"/>
          <w:shd w:val="clear" w:color="auto" w:fill="FFFFFF"/>
        </w:rPr>
        <w:t xml:space="preserve"> Hotel</w:t>
      </w:r>
      <w:r w:rsidRPr="009560B2">
        <w:rPr>
          <w:color w:val="222222"/>
          <w:sz w:val="22"/>
          <w:szCs w:val="22"/>
          <w:shd w:val="clear" w:color="auto" w:fill="FFFFFF"/>
        </w:rPr>
        <w:t>, Caribbean Airlines,</w:t>
      </w:r>
      <w:r w:rsidR="005E4558" w:rsidRPr="005E4558">
        <w:t xml:space="preserve"> </w:t>
      </w:r>
      <w:r w:rsidR="005E4558" w:rsidRPr="005E4558">
        <w:rPr>
          <w:color w:val="222222"/>
          <w:sz w:val="22"/>
          <w:szCs w:val="22"/>
          <w:shd w:val="clear" w:color="auto" w:fill="FFFFFF"/>
        </w:rPr>
        <w:t>Roraima Airways</w:t>
      </w:r>
      <w:r w:rsidR="00147FAD" w:rsidRPr="009560B2">
        <w:rPr>
          <w:color w:val="222222"/>
          <w:sz w:val="22"/>
          <w:szCs w:val="22"/>
          <w:shd w:val="clear" w:color="auto" w:fill="FFFFFF"/>
        </w:rPr>
        <w:t xml:space="preserve">, </w:t>
      </w:r>
      <w:r w:rsidR="00CE4527" w:rsidRPr="009560B2">
        <w:rPr>
          <w:color w:val="222222"/>
          <w:sz w:val="22"/>
          <w:szCs w:val="22"/>
          <w:shd w:val="clear" w:color="auto" w:fill="FFFFFF"/>
        </w:rPr>
        <w:t xml:space="preserve">Metro, </w:t>
      </w:r>
      <w:r w:rsidRPr="009560B2">
        <w:rPr>
          <w:color w:val="222222"/>
          <w:sz w:val="22"/>
          <w:szCs w:val="22"/>
          <w:shd w:val="clear" w:color="auto" w:fill="FFFFFF"/>
        </w:rPr>
        <w:t>Republic Bank, GBTI, ENetworks</w:t>
      </w:r>
      <w:r w:rsidR="00A31F66" w:rsidRPr="009560B2">
        <w:rPr>
          <w:color w:val="222222"/>
          <w:sz w:val="22"/>
          <w:szCs w:val="22"/>
          <w:shd w:val="clear" w:color="auto" w:fill="FFFFFF"/>
        </w:rPr>
        <w:t xml:space="preserve">, Slingshot, </w:t>
      </w:r>
      <w:r w:rsidR="00CE4527" w:rsidRPr="009560B2">
        <w:rPr>
          <w:color w:val="222222"/>
          <w:sz w:val="22"/>
          <w:szCs w:val="22"/>
          <w:shd w:val="clear" w:color="auto" w:fill="FFFFFF"/>
        </w:rPr>
        <w:t xml:space="preserve">Go-Invest,  the Ministries </w:t>
      </w:r>
      <w:r w:rsidR="00A31F66" w:rsidRPr="009560B2">
        <w:rPr>
          <w:color w:val="222222"/>
          <w:sz w:val="22"/>
          <w:szCs w:val="22"/>
          <w:shd w:val="clear" w:color="auto" w:fill="FFFFFF"/>
        </w:rPr>
        <w:t xml:space="preserve">of </w:t>
      </w:r>
      <w:r w:rsidR="00CE4527" w:rsidRPr="009560B2">
        <w:rPr>
          <w:color w:val="222222"/>
          <w:sz w:val="22"/>
          <w:szCs w:val="22"/>
          <w:shd w:val="clear" w:color="auto" w:fill="FFFFFF"/>
        </w:rPr>
        <w:t xml:space="preserve">Business and </w:t>
      </w:r>
      <w:r w:rsidR="00A31F66" w:rsidRPr="009560B2">
        <w:rPr>
          <w:color w:val="222222"/>
          <w:sz w:val="22"/>
          <w:szCs w:val="22"/>
          <w:shd w:val="clear" w:color="auto" w:fill="FFFFFF"/>
        </w:rPr>
        <w:t xml:space="preserve">Public Telecommunications, </w:t>
      </w:r>
      <w:r w:rsidR="005E4558" w:rsidRPr="005E4558">
        <w:rPr>
          <w:color w:val="222222"/>
          <w:sz w:val="22"/>
          <w:szCs w:val="22"/>
          <w:shd w:val="clear" w:color="auto" w:fill="FFFFFF"/>
        </w:rPr>
        <w:t>E.C. Vieira Investments Ltd</w:t>
      </w:r>
      <w:r w:rsidR="005E4558">
        <w:rPr>
          <w:color w:val="222222"/>
          <w:sz w:val="22"/>
          <w:szCs w:val="22"/>
          <w:shd w:val="clear" w:color="auto" w:fill="FFFFFF"/>
        </w:rPr>
        <w:t>.</w:t>
      </w:r>
      <w:bookmarkStart w:id="0" w:name="_GoBack"/>
      <w:bookmarkEnd w:id="0"/>
      <w:r w:rsidR="005E4558">
        <w:rPr>
          <w:color w:val="222222"/>
          <w:sz w:val="22"/>
          <w:szCs w:val="22"/>
          <w:shd w:val="clear" w:color="auto" w:fill="FFFFFF"/>
        </w:rPr>
        <w:t xml:space="preserve"> Guyana,</w:t>
      </w:r>
      <w:r w:rsidR="00FB67C9" w:rsidRPr="009560B2">
        <w:rPr>
          <w:color w:val="222222"/>
          <w:sz w:val="22"/>
          <w:szCs w:val="22"/>
          <w:shd w:val="clear" w:color="auto" w:fill="FFFFFF"/>
        </w:rPr>
        <w:t xml:space="preserve"> </w:t>
      </w:r>
      <w:r w:rsidR="00A84386" w:rsidRPr="009560B2">
        <w:rPr>
          <w:color w:val="222222"/>
          <w:sz w:val="22"/>
          <w:szCs w:val="22"/>
          <w:shd w:val="clear" w:color="auto" w:fill="FFFFFF"/>
        </w:rPr>
        <w:t>and the Guyana Tourism Authority.</w:t>
      </w:r>
    </w:p>
    <w:p w:rsidR="001953EC" w:rsidRDefault="001953EC" w:rsidP="001953EC">
      <w:pPr>
        <w:jc w:val="left"/>
        <w:rPr>
          <w:sz w:val="22"/>
          <w:szCs w:val="22"/>
        </w:rPr>
      </w:pPr>
    </w:p>
    <w:p w:rsidR="009560B2" w:rsidRPr="009560B2" w:rsidRDefault="009560B2" w:rsidP="001953EC">
      <w:pPr>
        <w:jc w:val="left"/>
        <w:rPr>
          <w:sz w:val="22"/>
          <w:szCs w:val="22"/>
        </w:rPr>
      </w:pPr>
    </w:p>
    <w:p w:rsidR="001953EC" w:rsidRPr="009560B2" w:rsidRDefault="001953EC" w:rsidP="001953EC">
      <w:pPr>
        <w:rPr>
          <w:sz w:val="22"/>
          <w:szCs w:val="22"/>
        </w:rPr>
      </w:pPr>
      <w:r w:rsidRPr="009560B2">
        <w:rPr>
          <w:sz w:val="22"/>
          <w:szCs w:val="22"/>
        </w:rPr>
        <w:t>###</w:t>
      </w:r>
    </w:p>
    <w:p w:rsidR="001953EC" w:rsidRPr="009560B2" w:rsidRDefault="001953EC" w:rsidP="001953EC">
      <w:pPr>
        <w:rPr>
          <w:sz w:val="22"/>
          <w:szCs w:val="22"/>
        </w:rPr>
      </w:pPr>
    </w:p>
    <w:p w:rsidR="001953EC" w:rsidRPr="009560B2" w:rsidRDefault="001953EC" w:rsidP="001953EC">
      <w:pPr>
        <w:jc w:val="left"/>
        <w:rPr>
          <w:sz w:val="22"/>
          <w:szCs w:val="22"/>
        </w:rPr>
      </w:pPr>
      <w:r w:rsidRPr="009560B2">
        <w:rPr>
          <w:sz w:val="22"/>
          <w:szCs w:val="22"/>
        </w:rPr>
        <w:t xml:space="preserve">For more information contact: </w:t>
      </w:r>
    </w:p>
    <w:p w:rsidR="001953EC" w:rsidRPr="009560B2" w:rsidRDefault="001953EC" w:rsidP="001953EC">
      <w:pPr>
        <w:jc w:val="left"/>
        <w:rPr>
          <w:sz w:val="22"/>
          <w:szCs w:val="22"/>
        </w:rPr>
      </w:pPr>
    </w:p>
    <w:p w:rsidR="001953EC" w:rsidRPr="009560B2" w:rsidRDefault="001953EC" w:rsidP="001953EC">
      <w:pPr>
        <w:jc w:val="left"/>
        <w:rPr>
          <w:b/>
          <w:sz w:val="22"/>
          <w:szCs w:val="22"/>
        </w:rPr>
      </w:pPr>
      <w:r w:rsidRPr="009560B2">
        <w:rPr>
          <w:b/>
          <w:sz w:val="22"/>
          <w:szCs w:val="22"/>
        </w:rPr>
        <w:t>Dr Fitzgerald (Gerry) Yaw</w:t>
      </w:r>
    </w:p>
    <w:p w:rsidR="001953EC" w:rsidRPr="009560B2" w:rsidRDefault="001953EC" w:rsidP="001953EC">
      <w:pPr>
        <w:jc w:val="left"/>
        <w:rPr>
          <w:b/>
          <w:sz w:val="22"/>
          <w:szCs w:val="22"/>
        </w:rPr>
      </w:pPr>
      <w:r w:rsidRPr="009560B2">
        <w:rPr>
          <w:b/>
          <w:sz w:val="22"/>
          <w:szCs w:val="22"/>
        </w:rPr>
        <w:t xml:space="preserve">Director, Office of Strategic Initiatives </w:t>
      </w:r>
    </w:p>
    <w:p w:rsidR="001953EC" w:rsidRPr="009560B2" w:rsidRDefault="001953EC" w:rsidP="001953EC">
      <w:pPr>
        <w:jc w:val="left"/>
        <w:rPr>
          <w:b/>
          <w:sz w:val="22"/>
          <w:szCs w:val="22"/>
        </w:rPr>
      </w:pPr>
      <w:r w:rsidRPr="009560B2">
        <w:rPr>
          <w:b/>
          <w:sz w:val="22"/>
          <w:szCs w:val="22"/>
        </w:rPr>
        <w:t xml:space="preserve">Vice-Chancellery, </w:t>
      </w:r>
    </w:p>
    <w:p w:rsidR="001953EC" w:rsidRPr="009560B2" w:rsidRDefault="001953EC" w:rsidP="001953EC">
      <w:pPr>
        <w:jc w:val="left"/>
        <w:rPr>
          <w:b/>
          <w:sz w:val="22"/>
          <w:szCs w:val="22"/>
        </w:rPr>
      </w:pPr>
      <w:r w:rsidRPr="009560B2">
        <w:rPr>
          <w:b/>
          <w:sz w:val="22"/>
          <w:szCs w:val="22"/>
        </w:rPr>
        <w:t xml:space="preserve">The University of Guyana </w:t>
      </w:r>
    </w:p>
    <w:p w:rsidR="001953EC" w:rsidRPr="009560B2" w:rsidRDefault="001953EC" w:rsidP="001953EC">
      <w:pPr>
        <w:jc w:val="left"/>
        <w:rPr>
          <w:b/>
          <w:sz w:val="22"/>
          <w:szCs w:val="22"/>
        </w:rPr>
      </w:pPr>
      <w:r w:rsidRPr="009560B2">
        <w:rPr>
          <w:b/>
          <w:sz w:val="22"/>
          <w:szCs w:val="22"/>
        </w:rPr>
        <w:t xml:space="preserve">Tel: 592 222 8063 </w:t>
      </w:r>
    </w:p>
    <w:p w:rsidR="001953EC" w:rsidRPr="009560B2" w:rsidRDefault="001953EC" w:rsidP="001953EC">
      <w:pPr>
        <w:jc w:val="left"/>
        <w:rPr>
          <w:b/>
          <w:sz w:val="22"/>
          <w:szCs w:val="22"/>
        </w:rPr>
      </w:pPr>
      <w:r w:rsidRPr="009560B2">
        <w:rPr>
          <w:b/>
          <w:sz w:val="22"/>
          <w:szCs w:val="22"/>
        </w:rPr>
        <w:t xml:space="preserve">E-mail: ugdiaspora@uog.edu.gy </w:t>
      </w:r>
    </w:p>
    <w:p w:rsidR="001953EC" w:rsidRPr="009560B2" w:rsidRDefault="001953EC" w:rsidP="001953EC">
      <w:pPr>
        <w:jc w:val="left"/>
        <w:rPr>
          <w:b/>
          <w:sz w:val="22"/>
          <w:szCs w:val="22"/>
        </w:rPr>
      </w:pPr>
      <w:r w:rsidRPr="009560B2">
        <w:rPr>
          <w:b/>
          <w:sz w:val="22"/>
          <w:szCs w:val="22"/>
        </w:rPr>
        <w:t>http://diasporaconference.uog.edu.gy</w:t>
      </w:r>
    </w:p>
    <w:p w:rsidR="001953EC" w:rsidRPr="009560B2" w:rsidRDefault="00A26E18" w:rsidP="001953EC">
      <w:pPr>
        <w:jc w:val="left"/>
        <w:rPr>
          <w:b/>
          <w:sz w:val="22"/>
          <w:szCs w:val="22"/>
        </w:rPr>
      </w:pPr>
      <w:r w:rsidRPr="009560B2">
        <w:rPr>
          <w:b/>
          <w:sz w:val="22"/>
          <w:szCs w:val="22"/>
        </w:rPr>
        <w:t xml:space="preserve">                          or</w:t>
      </w:r>
    </w:p>
    <w:p w:rsidR="00A26E18" w:rsidRPr="009560B2" w:rsidRDefault="00A26E18" w:rsidP="00A26E18">
      <w:pPr>
        <w:jc w:val="left"/>
        <w:rPr>
          <w:b/>
          <w:sz w:val="22"/>
          <w:szCs w:val="22"/>
        </w:rPr>
      </w:pPr>
      <w:r w:rsidRPr="009560B2">
        <w:rPr>
          <w:b/>
          <w:sz w:val="22"/>
          <w:szCs w:val="22"/>
        </w:rPr>
        <w:t xml:space="preserve">Mr Wayne Forde </w:t>
      </w:r>
    </w:p>
    <w:p w:rsidR="00DF6747" w:rsidRPr="009560B2" w:rsidRDefault="00DF6747" w:rsidP="00A26E18">
      <w:pPr>
        <w:jc w:val="left"/>
        <w:rPr>
          <w:b/>
          <w:sz w:val="22"/>
          <w:szCs w:val="22"/>
        </w:rPr>
      </w:pPr>
      <w:r w:rsidRPr="009560B2">
        <w:rPr>
          <w:b/>
          <w:sz w:val="22"/>
          <w:szCs w:val="22"/>
        </w:rPr>
        <w:t xml:space="preserve">Florida-based member of the Conference Planning Committee </w:t>
      </w:r>
    </w:p>
    <w:p w:rsidR="00A26E18" w:rsidRPr="009560B2" w:rsidRDefault="00A26E18" w:rsidP="00A26E18">
      <w:pPr>
        <w:jc w:val="left"/>
        <w:rPr>
          <w:b/>
          <w:sz w:val="22"/>
          <w:szCs w:val="22"/>
        </w:rPr>
      </w:pPr>
      <w:r w:rsidRPr="009560B2">
        <w:rPr>
          <w:b/>
          <w:sz w:val="22"/>
          <w:szCs w:val="22"/>
        </w:rPr>
        <w:t xml:space="preserve">Wforde94@gmail.com </w:t>
      </w:r>
    </w:p>
    <w:p w:rsidR="001953EC" w:rsidRPr="009560B2" w:rsidRDefault="001953EC" w:rsidP="001953EC">
      <w:pPr>
        <w:jc w:val="left"/>
        <w:rPr>
          <w:b/>
          <w:sz w:val="22"/>
          <w:szCs w:val="22"/>
        </w:rPr>
      </w:pPr>
    </w:p>
    <w:p w:rsidR="001953EC" w:rsidRPr="009560B2" w:rsidRDefault="001953EC" w:rsidP="001953EC">
      <w:pPr>
        <w:jc w:val="left"/>
        <w:rPr>
          <w:sz w:val="22"/>
          <w:szCs w:val="22"/>
        </w:rPr>
      </w:pPr>
    </w:p>
    <w:p w:rsidR="001953EC" w:rsidRPr="009560B2" w:rsidRDefault="001953EC" w:rsidP="001953EC">
      <w:pPr>
        <w:jc w:val="left"/>
        <w:rPr>
          <w:b/>
          <w:sz w:val="22"/>
          <w:szCs w:val="22"/>
        </w:rPr>
      </w:pPr>
      <w:r w:rsidRPr="009560B2">
        <w:rPr>
          <w:b/>
          <w:sz w:val="22"/>
          <w:szCs w:val="22"/>
        </w:rPr>
        <w:t>UG IN BRIEF</w:t>
      </w:r>
    </w:p>
    <w:p w:rsidR="001953EC" w:rsidRPr="009560B2" w:rsidRDefault="001953EC" w:rsidP="001953EC">
      <w:pPr>
        <w:jc w:val="left"/>
        <w:rPr>
          <w:sz w:val="22"/>
          <w:szCs w:val="22"/>
        </w:rPr>
      </w:pPr>
      <w:r w:rsidRPr="009560B2">
        <w:rPr>
          <w:sz w:val="22"/>
          <w:szCs w:val="22"/>
        </w:rPr>
        <w:t xml:space="preserve"> </w:t>
      </w:r>
    </w:p>
    <w:p w:rsidR="001953EC" w:rsidRPr="009560B2" w:rsidRDefault="001953EC" w:rsidP="001953EC">
      <w:pPr>
        <w:jc w:val="both"/>
        <w:rPr>
          <w:sz w:val="22"/>
          <w:szCs w:val="22"/>
        </w:rPr>
      </w:pPr>
      <w:r w:rsidRPr="009560B2">
        <w:rPr>
          <w:sz w:val="22"/>
          <w:szCs w:val="22"/>
        </w:rPr>
        <w:t>With a current enrollment of some 8,000 students, The University of Guyana (UG) has graduated more than 20,000 students who have gone on to successful careers locally, regionally and internationally. The University is also a major contributor to the national economy and to business and industry. Established in 1963 on a part-time basis with shared space at Queens College, UG moved to its own campus at Turkeyen in 1970 and expanded in 2000 with the addition of the Tain Campus. It now offers more than 60 Under-graduate and Post-graduate Programmes including Engineering, Environmental Studies, Forestry, Urban Planning and Management, Tourism Studies, Education, Creative Arts, Economics, Law, Medicine, Optometry and Nursing. Several online programmes are available and The UG also offers extra-mural classes at four locations through its Institute of Distance and Continuing Education (IDCE). The UG also offers the opportunity for student engagement in debating, sports, and cultural, religious and professional activities.</w:t>
      </w:r>
    </w:p>
    <w:p w:rsidR="001953EC" w:rsidRPr="009560B2" w:rsidRDefault="001953EC" w:rsidP="001953EC">
      <w:pPr>
        <w:jc w:val="left"/>
        <w:rPr>
          <w:sz w:val="22"/>
          <w:szCs w:val="22"/>
        </w:rPr>
      </w:pPr>
    </w:p>
    <w:p w:rsidR="001953EC" w:rsidRPr="009560B2" w:rsidRDefault="001953EC" w:rsidP="001953EC">
      <w:pPr>
        <w:jc w:val="left"/>
        <w:rPr>
          <w:sz w:val="22"/>
          <w:szCs w:val="22"/>
        </w:rPr>
      </w:pPr>
    </w:p>
    <w:p w:rsidR="001953EC" w:rsidRPr="009560B2" w:rsidRDefault="001953EC" w:rsidP="001953EC">
      <w:pPr>
        <w:jc w:val="left"/>
        <w:rPr>
          <w:sz w:val="22"/>
          <w:szCs w:val="22"/>
        </w:rPr>
      </w:pPr>
      <w:r w:rsidRPr="009560B2">
        <w:rPr>
          <w:sz w:val="22"/>
          <w:szCs w:val="22"/>
        </w:rPr>
        <w:t xml:space="preserve">Public Relations Division </w:t>
      </w:r>
    </w:p>
    <w:p w:rsidR="001953EC" w:rsidRPr="009560B2" w:rsidRDefault="00A26E18" w:rsidP="001953EC">
      <w:pPr>
        <w:jc w:val="left"/>
        <w:rPr>
          <w:sz w:val="22"/>
          <w:szCs w:val="22"/>
        </w:rPr>
      </w:pPr>
      <w:r w:rsidRPr="009560B2">
        <w:rPr>
          <w:sz w:val="22"/>
          <w:szCs w:val="22"/>
        </w:rPr>
        <w:t>June 22</w:t>
      </w:r>
      <w:r w:rsidR="001953EC" w:rsidRPr="009560B2">
        <w:rPr>
          <w:sz w:val="22"/>
          <w:szCs w:val="22"/>
        </w:rPr>
        <w:t>, 2017</w:t>
      </w:r>
    </w:p>
    <w:p w:rsidR="001953EC" w:rsidRPr="009560B2" w:rsidRDefault="001953EC" w:rsidP="001953EC">
      <w:pPr>
        <w:jc w:val="left"/>
        <w:rPr>
          <w:sz w:val="22"/>
          <w:szCs w:val="22"/>
        </w:rPr>
      </w:pPr>
    </w:p>
    <w:p w:rsidR="006C5352" w:rsidRPr="009560B2" w:rsidRDefault="006C5352" w:rsidP="001953EC">
      <w:pPr>
        <w:jc w:val="left"/>
        <w:rPr>
          <w:sz w:val="22"/>
          <w:szCs w:val="22"/>
        </w:rPr>
      </w:pPr>
    </w:p>
    <w:sectPr w:rsidR="006C5352" w:rsidRPr="009560B2" w:rsidSect="00FA5672">
      <w:pgSz w:w="12240" w:h="15840"/>
      <w:pgMar w:top="810" w:right="1170" w:bottom="72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595" w:rsidRDefault="000C4595" w:rsidP="0025102B">
      <w:r>
        <w:separator/>
      </w:r>
    </w:p>
  </w:endnote>
  <w:endnote w:type="continuationSeparator" w:id="0">
    <w:p w:rsidR="000C4595" w:rsidRDefault="000C4595" w:rsidP="00251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595" w:rsidRDefault="000C4595" w:rsidP="0025102B">
      <w:r>
        <w:separator/>
      </w:r>
    </w:p>
  </w:footnote>
  <w:footnote w:type="continuationSeparator" w:id="0">
    <w:p w:rsidR="000C4595" w:rsidRDefault="000C4595" w:rsidP="002510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83594"/>
    <w:multiLevelType w:val="hybridMultilevel"/>
    <w:tmpl w:val="0F64C13C"/>
    <w:lvl w:ilvl="0" w:tplc="75CA53D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C131057"/>
    <w:multiLevelType w:val="hybridMultilevel"/>
    <w:tmpl w:val="1514D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36771E"/>
    <w:multiLevelType w:val="hybridMultilevel"/>
    <w:tmpl w:val="E22EBC7A"/>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3">
    <w:nsid w:val="5E6629E6"/>
    <w:multiLevelType w:val="hybridMultilevel"/>
    <w:tmpl w:val="D0D2A180"/>
    <w:lvl w:ilvl="0" w:tplc="E09200B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92D209D"/>
    <w:multiLevelType w:val="hybridMultilevel"/>
    <w:tmpl w:val="D5305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FD1DB3"/>
    <w:multiLevelType w:val="hybridMultilevel"/>
    <w:tmpl w:val="B852AF60"/>
    <w:lvl w:ilvl="0" w:tplc="D4E889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D612BE"/>
    <w:multiLevelType w:val="hybridMultilevel"/>
    <w:tmpl w:val="C3D09D5E"/>
    <w:lvl w:ilvl="0" w:tplc="96E08B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5"/>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CC4"/>
    <w:rsid w:val="00001180"/>
    <w:rsid w:val="00006145"/>
    <w:rsid w:val="000074AD"/>
    <w:rsid w:val="00015F10"/>
    <w:rsid w:val="00020EE4"/>
    <w:rsid w:val="00021A2B"/>
    <w:rsid w:val="00031AB8"/>
    <w:rsid w:val="00033904"/>
    <w:rsid w:val="00033B9E"/>
    <w:rsid w:val="000419D1"/>
    <w:rsid w:val="00042B26"/>
    <w:rsid w:val="000641F8"/>
    <w:rsid w:val="00064E36"/>
    <w:rsid w:val="00067766"/>
    <w:rsid w:val="00071C3C"/>
    <w:rsid w:val="000756BD"/>
    <w:rsid w:val="000A47AC"/>
    <w:rsid w:val="000A4887"/>
    <w:rsid w:val="000A51CC"/>
    <w:rsid w:val="000A65BC"/>
    <w:rsid w:val="000B1CAA"/>
    <w:rsid w:val="000C4595"/>
    <w:rsid w:val="000D183B"/>
    <w:rsid w:val="000D64D7"/>
    <w:rsid w:val="000E1080"/>
    <w:rsid w:val="000E1F51"/>
    <w:rsid w:val="00102B6C"/>
    <w:rsid w:val="00103B92"/>
    <w:rsid w:val="00105D9B"/>
    <w:rsid w:val="00110D37"/>
    <w:rsid w:val="00113B38"/>
    <w:rsid w:val="001140E4"/>
    <w:rsid w:val="001173EB"/>
    <w:rsid w:val="00125CD1"/>
    <w:rsid w:val="00131699"/>
    <w:rsid w:val="0013398B"/>
    <w:rsid w:val="001347BB"/>
    <w:rsid w:val="00136AF1"/>
    <w:rsid w:val="00136F29"/>
    <w:rsid w:val="00144C2D"/>
    <w:rsid w:val="00147FAD"/>
    <w:rsid w:val="001523C8"/>
    <w:rsid w:val="00155B70"/>
    <w:rsid w:val="00157C31"/>
    <w:rsid w:val="001916D3"/>
    <w:rsid w:val="001945C0"/>
    <w:rsid w:val="001953EC"/>
    <w:rsid w:val="001A4B75"/>
    <w:rsid w:val="001A55C7"/>
    <w:rsid w:val="001A5DB9"/>
    <w:rsid w:val="001C02DA"/>
    <w:rsid w:val="001C2136"/>
    <w:rsid w:val="001C2D4E"/>
    <w:rsid w:val="001D00AB"/>
    <w:rsid w:val="001D2992"/>
    <w:rsid w:val="001E17F6"/>
    <w:rsid w:val="001E34DC"/>
    <w:rsid w:val="001F0182"/>
    <w:rsid w:val="00216E60"/>
    <w:rsid w:val="00217C54"/>
    <w:rsid w:val="00223485"/>
    <w:rsid w:val="00224681"/>
    <w:rsid w:val="0022512D"/>
    <w:rsid w:val="00225D93"/>
    <w:rsid w:val="0025102B"/>
    <w:rsid w:val="00271C23"/>
    <w:rsid w:val="002741BA"/>
    <w:rsid w:val="00284591"/>
    <w:rsid w:val="0028696F"/>
    <w:rsid w:val="002A6B19"/>
    <w:rsid w:val="002A7F11"/>
    <w:rsid w:val="002B0DCE"/>
    <w:rsid w:val="002B4A54"/>
    <w:rsid w:val="002B656A"/>
    <w:rsid w:val="002B6F50"/>
    <w:rsid w:val="002C6DA2"/>
    <w:rsid w:val="002C7364"/>
    <w:rsid w:val="002C7653"/>
    <w:rsid w:val="002D093A"/>
    <w:rsid w:val="002D0E99"/>
    <w:rsid w:val="002D76DD"/>
    <w:rsid w:val="002D7CFC"/>
    <w:rsid w:val="002E22B9"/>
    <w:rsid w:val="002E57FC"/>
    <w:rsid w:val="002E5F73"/>
    <w:rsid w:val="00305446"/>
    <w:rsid w:val="00310EC2"/>
    <w:rsid w:val="00312FAD"/>
    <w:rsid w:val="00314101"/>
    <w:rsid w:val="00325393"/>
    <w:rsid w:val="003266CB"/>
    <w:rsid w:val="00331C43"/>
    <w:rsid w:val="00346884"/>
    <w:rsid w:val="00353B08"/>
    <w:rsid w:val="0036478A"/>
    <w:rsid w:val="00366776"/>
    <w:rsid w:val="003735F3"/>
    <w:rsid w:val="00373F26"/>
    <w:rsid w:val="00381C64"/>
    <w:rsid w:val="00382696"/>
    <w:rsid w:val="0038401A"/>
    <w:rsid w:val="003855FF"/>
    <w:rsid w:val="00395F4F"/>
    <w:rsid w:val="003A248B"/>
    <w:rsid w:val="003A4533"/>
    <w:rsid w:val="003A46EA"/>
    <w:rsid w:val="003C1A85"/>
    <w:rsid w:val="003C2104"/>
    <w:rsid w:val="003D2C08"/>
    <w:rsid w:val="003E06D1"/>
    <w:rsid w:val="003E53ED"/>
    <w:rsid w:val="004113C6"/>
    <w:rsid w:val="004119E4"/>
    <w:rsid w:val="00423085"/>
    <w:rsid w:val="00441B9C"/>
    <w:rsid w:val="00451502"/>
    <w:rsid w:val="004562CA"/>
    <w:rsid w:val="00461435"/>
    <w:rsid w:val="004661C8"/>
    <w:rsid w:val="00476033"/>
    <w:rsid w:val="0048034A"/>
    <w:rsid w:val="00481372"/>
    <w:rsid w:val="004867A4"/>
    <w:rsid w:val="00492FC5"/>
    <w:rsid w:val="004A6949"/>
    <w:rsid w:val="004B3719"/>
    <w:rsid w:val="004C02FF"/>
    <w:rsid w:val="004C5CE0"/>
    <w:rsid w:val="004C653C"/>
    <w:rsid w:val="004C7B12"/>
    <w:rsid w:val="004D0B78"/>
    <w:rsid w:val="004D2C3B"/>
    <w:rsid w:val="004D7FBB"/>
    <w:rsid w:val="004E0995"/>
    <w:rsid w:val="004F5FBF"/>
    <w:rsid w:val="00510BE1"/>
    <w:rsid w:val="00512A68"/>
    <w:rsid w:val="00513F0A"/>
    <w:rsid w:val="00520CC0"/>
    <w:rsid w:val="00521E23"/>
    <w:rsid w:val="00522BFF"/>
    <w:rsid w:val="005272A2"/>
    <w:rsid w:val="00534A1E"/>
    <w:rsid w:val="00544CDA"/>
    <w:rsid w:val="005560D9"/>
    <w:rsid w:val="005636AD"/>
    <w:rsid w:val="0056563C"/>
    <w:rsid w:val="005718A3"/>
    <w:rsid w:val="00571920"/>
    <w:rsid w:val="005735ED"/>
    <w:rsid w:val="005757E7"/>
    <w:rsid w:val="00575A48"/>
    <w:rsid w:val="00575BBC"/>
    <w:rsid w:val="00596EE5"/>
    <w:rsid w:val="005A4412"/>
    <w:rsid w:val="005C0FEC"/>
    <w:rsid w:val="005C3EC7"/>
    <w:rsid w:val="005D4E69"/>
    <w:rsid w:val="005E06C8"/>
    <w:rsid w:val="005E27B9"/>
    <w:rsid w:val="005E4558"/>
    <w:rsid w:val="005F350A"/>
    <w:rsid w:val="005F3CCA"/>
    <w:rsid w:val="00601B83"/>
    <w:rsid w:val="00602A3C"/>
    <w:rsid w:val="0062324F"/>
    <w:rsid w:val="00623924"/>
    <w:rsid w:val="006265B3"/>
    <w:rsid w:val="006278FC"/>
    <w:rsid w:val="0063093C"/>
    <w:rsid w:val="00640D28"/>
    <w:rsid w:val="00642284"/>
    <w:rsid w:val="006547B2"/>
    <w:rsid w:val="00666C52"/>
    <w:rsid w:val="00680F9D"/>
    <w:rsid w:val="00681C40"/>
    <w:rsid w:val="00683630"/>
    <w:rsid w:val="00695899"/>
    <w:rsid w:val="006A023B"/>
    <w:rsid w:val="006A332F"/>
    <w:rsid w:val="006A6AFA"/>
    <w:rsid w:val="006B2AAC"/>
    <w:rsid w:val="006B6FE0"/>
    <w:rsid w:val="006C2AE8"/>
    <w:rsid w:val="006C5352"/>
    <w:rsid w:val="006C7125"/>
    <w:rsid w:val="006D17D6"/>
    <w:rsid w:val="006D64EA"/>
    <w:rsid w:val="006D754D"/>
    <w:rsid w:val="006E423B"/>
    <w:rsid w:val="006E6461"/>
    <w:rsid w:val="006F45DD"/>
    <w:rsid w:val="006F6279"/>
    <w:rsid w:val="00701307"/>
    <w:rsid w:val="00721750"/>
    <w:rsid w:val="007259E9"/>
    <w:rsid w:val="00761064"/>
    <w:rsid w:val="00763A3F"/>
    <w:rsid w:val="00765613"/>
    <w:rsid w:val="00791651"/>
    <w:rsid w:val="007930EE"/>
    <w:rsid w:val="007933DE"/>
    <w:rsid w:val="007A3641"/>
    <w:rsid w:val="007A3A6B"/>
    <w:rsid w:val="007B160B"/>
    <w:rsid w:val="007B58E7"/>
    <w:rsid w:val="007D7CF5"/>
    <w:rsid w:val="007D7D21"/>
    <w:rsid w:val="007E5DC0"/>
    <w:rsid w:val="007F2786"/>
    <w:rsid w:val="007F3B07"/>
    <w:rsid w:val="00801CC0"/>
    <w:rsid w:val="00806168"/>
    <w:rsid w:val="00815E32"/>
    <w:rsid w:val="00833C32"/>
    <w:rsid w:val="00833FFF"/>
    <w:rsid w:val="00854729"/>
    <w:rsid w:val="00856ED1"/>
    <w:rsid w:val="00870428"/>
    <w:rsid w:val="00871EA0"/>
    <w:rsid w:val="00872890"/>
    <w:rsid w:val="00873866"/>
    <w:rsid w:val="0088250C"/>
    <w:rsid w:val="00886493"/>
    <w:rsid w:val="008C1D46"/>
    <w:rsid w:val="008C28FB"/>
    <w:rsid w:val="008E392B"/>
    <w:rsid w:val="008E52F7"/>
    <w:rsid w:val="008F2018"/>
    <w:rsid w:val="00901FB6"/>
    <w:rsid w:val="00911615"/>
    <w:rsid w:val="00945714"/>
    <w:rsid w:val="00952406"/>
    <w:rsid w:val="00954660"/>
    <w:rsid w:val="009560B2"/>
    <w:rsid w:val="00957299"/>
    <w:rsid w:val="0097009D"/>
    <w:rsid w:val="00972E4A"/>
    <w:rsid w:val="00974EB5"/>
    <w:rsid w:val="0098036B"/>
    <w:rsid w:val="00982005"/>
    <w:rsid w:val="00982636"/>
    <w:rsid w:val="009858C9"/>
    <w:rsid w:val="00997408"/>
    <w:rsid w:val="009B736C"/>
    <w:rsid w:val="009C4EDF"/>
    <w:rsid w:val="009C7717"/>
    <w:rsid w:val="009D7009"/>
    <w:rsid w:val="009E793B"/>
    <w:rsid w:val="009F0B8B"/>
    <w:rsid w:val="009F199C"/>
    <w:rsid w:val="009F5FE3"/>
    <w:rsid w:val="00A03AEE"/>
    <w:rsid w:val="00A07CE7"/>
    <w:rsid w:val="00A16D40"/>
    <w:rsid w:val="00A17E81"/>
    <w:rsid w:val="00A22190"/>
    <w:rsid w:val="00A26E18"/>
    <w:rsid w:val="00A31F66"/>
    <w:rsid w:val="00A33496"/>
    <w:rsid w:val="00A33BAB"/>
    <w:rsid w:val="00A351D5"/>
    <w:rsid w:val="00A6243E"/>
    <w:rsid w:val="00A65173"/>
    <w:rsid w:val="00A66B85"/>
    <w:rsid w:val="00A7262B"/>
    <w:rsid w:val="00A76FF1"/>
    <w:rsid w:val="00A775D3"/>
    <w:rsid w:val="00A84386"/>
    <w:rsid w:val="00A850DF"/>
    <w:rsid w:val="00A86AEC"/>
    <w:rsid w:val="00A96289"/>
    <w:rsid w:val="00AA5715"/>
    <w:rsid w:val="00AB0340"/>
    <w:rsid w:val="00AC38E3"/>
    <w:rsid w:val="00AC663F"/>
    <w:rsid w:val="00AD4B77"/>
    <w:rsid w:val="00AE023D"/>
    <w:rsid w:val="00AE4287"/>
    <w:rsid w:val="00AF4214"/>
    <w:rsid w:val="00AF5DBD"/>
    <w:rsid w:val="00AF6592"/>
    <w:rsid w:val="00B018E7"/>
    <w:rsid w:val="00B05BFC"/>
    <w:rsid w:val="00B21234"/>
    <w:rsid w:val="00B2387A"/>
    <w:rsid w:val="00B26A62"/>
    <w:rsid w:val="00B44867"/>
    <w:rsid w:val="00B64088"/>
    <w:rsid w:val="00B67B94"/>
    <w:rsid w:val="00B90C97"/>
    <w:rsid w:val="00B95025"/>
    <w:rsid w:val="00BA0D07"/>
    <w:rsid w:val="00BA161C"/>
    <w:rsid w:val="00BA2151"/>
    <w:rsid w:val="00BA4F2B"/>
    <w:rsid w:val="00BB11D8"/>
    <w:rsid w:val="00BC475D"/>
    <w:rsid w:val="00BD2BCF"/>
    <w:rsid w:val="00BE7EA9"/>
    <w:rsid w:val="00BF1BFD"/>
    <w:rsid w:val="00C02BF7"/>
    <w:rsid w:val="00C04E6C"/>
    <w:rsid w:val="00C11932"/>
    <w:rsid w:val="00C131DE"/>
    <w:rsid w:val="00C22D33"/>
    <w:rsid w:val="00C27171"/>
    <w:rsid w:val="00C30CE3"/>
    <w:rsid w:val="00C31C99"/>
    <w:rsid w:val="00C33C1D"/>
    <w:rsid w:val="00C33E1B"/>
    <w:rsid w:val="00C5716E"/>
    <w:rsid w:val="00C659D3"/>
    <w:rsid w:val="00C702AA"/>
    <w:rsid w:val="00C70FB5"/>
    <w:rsid w:val="00C72DF2"/>
    <w:rsid w:val="00C84516"/>
    <w:rsid w:val="00CA09C8"/>
    <w:rsid w:val="00CB6BF3"/>
    <w:rsid w:val="00CC2E71"/>
    <w:rsid w:val="00CE4379"/>
    <w:rsid w:val="00CE4527"/>
    <w:rsid w:val="00D044C2"/>
    <w:rsid w:val="00D04E62"/>
    <w:rsid w:val="00D11934"/>
    <w:rsid w:val="00D14B1D"/>
    <w:rsid w:val="00D318B7"/>
    <w:rsid w:val="00D36047"/>
    <w:rsid w:val="00D43AB6"/>
    <w:rsid w:val="00D45FBF"/>
    <w:rsid w:val="00D46CCE"/>
    <w:rsid w:val="00D610C5"/>
    <w:rsid w:val="00D729C8"/>
    <w:rsid w:val="00DB4C06"/>
    <w:rsid w:val="00DC0564"/>
    <w:rsid w:val="00DC0844"/>
    <w:rsid w:val="00DC1E07"/>
    <w:rsid w:val="00DC7F13"/>
    <w:rsid w:val="00DD18F3"/>
    <w:rsid w:val="00DD1FC3"/>
    <w:rsid w:val="00DF0245"/>
    <w:rsid w:val="00DF12C8"/>
    <w:rsid w:val="00DF6747"/>
    <w:rsid w:val="00E2030B"/>
    <w:rsid w:val="00E230E3"/>
    <w:rsid w:val="00E471AD"/>
    <w:rsid w:val="00E606A4"/>
    <w:rsid w:val="00E64FC9"/>
    <w:rsid w:val="00E6759D"/>
    <w:rsid w:val="00E67743"/>
    <w:rsid w:val="00E72645"/>
    <w:rsid w:val="00E7302A"/>
    <w:rsid w:val="00E80492"/>
    <w:rsid w:val="00E8116F"/>
    <w:rsid w:val="00E96FB5"/>
    <w:rsid w:val="00EA5013"/>
    <w:rsid w:val="00EB1C8A"/>
    <w:rsid w:val="00EC11A2"/>
    <w:rsid w:val="00ED7255"/>
    <w:rsid w:val="00EE562A"/>
    <w:rsid w:val="00EE581D"/>
    <w:rsid w:val="00EF3202"/>
    <w:rsid w:val="00F06E1B"/>
    <w:rsid w:val="00F105D2"/>
    <w:rsid w:val="00F21303"/>
    <w:rsid w:val="00F23FA2"/>
    <w:rsid w:val="00F27182"/>
    <w:rsid w:val="00F3619B"/>
    <w:rsid w:val="00F47738"/>
    <w:rsid w:val="00F52DB9"/>
    <w:rsid w:val="00F57907"/>
    <w:rsid w:val="00F652EB"/>
    <w:rsid w:val="00F742CA"/>
    <w:rsid w:val="00F77D8F"/>
    <w:rsid w:val="00F859C9"/>
    <w:rsid w:val="00F93CAE"/>
    <w:rsid w:val="00F95CC4"/>
    <w:rsid w:val="00FA351C"/>
    <w:rsid w:val="00FA3A26"/>
    <w:rsid w:val="00FA5672"/>
    <w:rsid w:val="00FA5BF4"/>
    <w:rsid w:val="00FB36C8"/>
    <w:rsid w:val="00FB67C9"/>
    <w:rsid w:val="00FC631A"/>
    <w:rsid w:val="00FD256F"/>
    <w:rsid w:val="00FD2DAF"/>
    <w:rsid w:val="00FE3F33"/>
    <w:rsid w:val="00FE4222"/>
    <w:rsid w:val="00FE641C"/>
    <w:rsid w:val="00FF1544"/>
    <w:rsid w:val="00FF4706"/>
    <w:rsid w:val="00FF61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iPriority="2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CC4"/>
    <w:rPr>
      <w:sz w:val="24"/>
      <w:szCs w:val="24"/>
    </w:rPr>
  </w:style>
  <w:style w:type="paragraph" w:styleId="Heading2">
    <w:name w:val="heading 2"/>
    <w:basedOn w:val="Normal"/>
    <w:next w:val="Normal"/>
    <w:link w:val="Heading2Char"/>
    <w:semiHidden/>
    <w:unhideWhenUsed/>
    <w:qFormat/>
    <w:rsid w:val="00640D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qFormat/>
    <w:rsid w:val="00216E60"/>
    <w:pPr>
      <w:outlineLvl w:val="2"/>
    </w:pPr>
    <w:rPr>
      <w:b/>
      <w:bCs/>
      <w:color w:val="33333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131DE"/>
    <w:rPr>
      <w:rFonts w:ascii="Tahoma" w:hAnsi="Tahoma" w:cs="Tahoma"/>
      <w:sz w:val="16"/>
      <w:szCs w:val="16"/>
    </w:rPr>
  </w:style>
  <w:style w:type="character" w:styleId="Hyperlink">
    <w:name w:val="Hyperlink"/>
    <w:basedOn w:val="DefaultParagraphFont"/>
    <w:rsid w:val="00216E60"/>
    <w:rPr>
      <w:strike w:val="0"/>
      <w:dstrike w:val="0"/>
      <w:color w:val="3B5998"/>
      <w:u w:val="none"/>
      <w:effect w:val="none"/>
    </w:rPr>
  </w:style>
  <w:style w:type="character" w:customStyle="1" w:styleId="uistorymessage">
    <w:name w:val="uistory_message"/>
    <w:basedOn w:val="DefaultParagraphFont"/>
    <w:rsid w:val="00216E60"/>
  </w:style>
  <w:style w:type="character" w:customStyle="1" w:styleId="Heading2Char">
    <w:name w:val="Heading 2 Char"/>
    <w:basedOn w:val="DefaultParagraphFont"/>
    <w:link w:val="Heading2"/>
    <w:semiHidden/>
    <w:rsid w:val="00640D28"/>
    <w:rPr>
      <w:rFonts w:asciiTheme="majorHAnsi" w:eastAsiaTheme="majorEastAsia" w:hAnsiTheme="majorHAnsi" w:cstheme="majorBidi"/>
      <w:b/>
      <w:bCs/>
      <w:color w:val="4F81BD" w:themeColor="accent1"/>
      <w:sz w:val="26"/>
      <w:szCs w:val="26"/>
    </w:rPr>
  </w:style>
  <w:style w:type="character" w:customStyle="1" w:styleId="apple-style-span">
    <w:name w:val="apple-style-span"/>
    <w:basedOn w:val="DefaultParagraphFont"/>
    <w:rsid w:val="00BB11D8"/>
  </w:style>
  <w:style w:type="character" w:customStyle="1" w:styleId="apple-converted-space">
    <w:name w:val="apple-converted-space"/>
    <w:basedOn w:val="DefaultParagraphFont"/>
    <w:rsid w:val="00BB11D8"/>
  </w:style>
  <w:style w:type="paragraph" w:styleId="ListParagraph">
    <w:name w:val="List Paragraph"/>
    <w:basedOn w:val="Normal"/>
    <w:uiPriority w:val="34"/>
    <w:qFormat/>
    <w:rsid w:val="00A96289"/>
    <w:pPr>
      <w:spacing w:after="200" w:line="276" w:lineRule="auto"/>
      <w:ind w:left="720"/>
      <w:contextualSpacing/>
    </w:pPr>
    <w:rPr>
      <w:rFonts w:asciiTheme="minorHAnsi" w:eastAsiaTheme="minorHAnsi" w:hAnsiTheme="minorHAnsi" w:cstheme="minorBidi"/>
      <w:sz w:val="22"/>
      <w:szCs w:val="22"/>
    </w:rPr>
  </w:style>
  <w:style w:type="paragraph" w:customStyle="1" w:styleId="msoorganizationname">
    <w:name w:val="msoorganizationname"/>
    <w:rsid w:val="0028696F"/>
    <w:pPr>
      <w:spacing w:line="271" w:lineRule="auto"/>
    </w:pPr>
    <w:rPr>
      <w:rFonts w:ascii="Agency FB" w:hAnsi="Agency FB"/>
      <w:color w:val="000000"/>
      <w:kern w:val="28"/>
      <w:sz w:val="24"/>
      <w:szCs w:val="24"/>
    </w:rPr>
  </w:style>
  <w:style w:type="paragraph" w:customStyle="1" w:styleId="msobodytext4">
    <w:name w:val="msobodytext4"/>
    <w:rsid w:val="0028696F"/>
    <w:pPr>
      <w:spacing w:after="180" w:line="271" w:lineRule="auto"/>
    </w:pPr>
    <w:rPr>
      <w:rFonts w:ascii="Agency FB" w:hAnsi="Agency FB"/>
      <w:color w:val="000000"/>
      <w:kern w:val="28"/>
      <w:sz w:val="24"/>
      <w:szCs w:val="24"/>
    </w:rPr>
  </w:style>
  <w:style w:type="paragraph" w:styleId="NoSpacing">
    <w:name w:val="No Spacing"/>
    <w:uiPriority w:val="1"/>
    <w:qFormat/>
    <w:rsid w:val="00131699"/>
    <w:rPr>
      <w:rFonts w:ascii="Calibri" w:eastAsia="Calibri" w:hAnsi="Calibri"/>
      <w:sz w:val="22"/>
      <w:szCs w:val="22"/>
    </w:rPr>
  </w:style>
  <w:style w:type="paragraph" w:styleId="NormalWeb">
    <w:name w:val="Normal (Web)"/>
    <w:basedOn w:val="Normal"/>
    <w:uiPriority w:val="99"/>
    <w:unhideWhenUsed/>
    <w:rsid w:val="00A17E81"/>
    <w:pPr>
      <w:spacing w:before="100" w:beforeAutospacing="1" w:after="100" w:afterAutospacing="1"/>
    </w:pPr>
  </w:style>
  <w:style w:type="paragraph" w:styleId="Header">
    <w:name w:val="header"/>
    <w:basedOn w:val="Normal"/>
    <w:link w:val="HeaderChar"/>
    <w:rsid w:val="0025102B"/>
    <w:pPr>
      <w:tabs>
        <w:tab w:val="center" w:pos="4680"/>
        <w:tab w:val="right" w:pos="9360"/>
      </w:tabs>
    </w:pPr>
  </w:style>
  <w:style w:type="character" w:customStyle="1" w:styleId="HeaderChar">
    <w:name w:val="Header Char"/>
    <w:basedOn w:val="DefaultParagraphFont"/>
    <w:link w:val="Header"/>
    <w:rsid w:val="0025102B"/>
    <w:rPr>
      <w:sz w:val="24"/>
      <w:szCs w:val="24"/>
    </w:rPr>
  </w:style>
  <w:style w:type="paragraph" w:styleId="Footer">
    <w:name w:val="footer"/>
    <w:basedOn w:val="Normal"/>
    <w:link w:val="FooterChar"/>
    <w:rsid w:val="0025102B"/>
    <w:pPr>
      <w:tabs>
        <w:tab w:val="center" w:pos="4680"/>
        <w:tab w:val="right" w:pos="9360"/>
      </w:tabs>
    </w:pPr>
  </w:style>
  <w:style w:type="character" w:customStyle="1" w:styleId="FooterChar">
    <w:name w:val="Footer Char"/>
    <w:basedOn w:val="DefaultParagraphFont"/>
    <w:link w:val="Footer"/>
    <w:rsid w:val="0025102B"/>
    <w:rPr>
      <w:sz w:val="24"/>
      <w:szCs w:val="24"/>
    </w:rPr>
  </w:style>
  <w:style w:type="character" w:styleId="Emphasis">
    <w:name w:val="Emphasis"/>
    <w:basedOn w:val="DefaultParagraphFont"/>
    <w:uiPriority w:val="20"/>
    <w:qFormat/>
    <w:rsid w:val="0062392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iPriority="2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CC4"/>
    <w:rPr>
      <w:sz w:val="24"/>
      <w:szCs w:val="24"/>
    </w:rPr>
  </w:style>
  <w:style w:type="paragraph" w:styleId="Heading2">
    <w:name w:val="heading 2"/>
    <w:basedOn w:val="Normal"/>
    <w:next w:val="Normal"/>
    <w:link w:val="Heading2Char"/>
    <w:semiHidden/>
    <w:unhideWhenUsed/>
    <w:qFormat/>
    <w:rsid w:val="00640D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qFormat/>
    <w:rsid w:val="00216E60"/>
    <w:pPr>
      <w:outlineLvl w:val="2"/>
    </w:pPr>
    <w:rPr>
      <w:b/>
      <w:bCs/>
      <w:color w:val="33333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131DE"/>
    <w:rPr>
      <w:rFonts w:ascii="Tahoma" w:hAnsi="Tahoma" w:cs="Tahoma"/>
      <w:sz w:val="16"/>
      <w:szCs w:val="16"/>
    </w:rPr>
  </w:style>
  <w:style w:type="character" w:styleId="Hyperlink">
    <w:name w:val="Hyperlink"/>
    <w:basedOn w:val="DefaultParagraphFont"/>
    <w:rsid w:val="00216E60"/>
    <w:rPr>
      <w:strike w:val="0"/>
      <w:dstrike w:val="0"/>
      <w:color w:val="3B5998"/>
      <w:u w:val="none"/>
      <w:effect w:val="none"/>
    </w:rPr>
  </w:style>
  <w:style w:type="character" w:customStyle="1" w:styleId="uistorymessage">
    <w:name w:val="uistory_message"/>
    <w:basedOn w:val="DefaultParagraphFont"/>
    <w:rsid w:val="00216E60"/>
  </w:style>
  <w:style w:type="character" w:customStyle="1" w:styleId="Heading2Char">
    <w:name w:val="Heading 2 Char"/>
    <w:basedOn w:val="DefaultParagraphFont"/>
    <w:link w:val="Heading2"/>
    <w:semiHidden/>
    <w:rsid w:val="00640D28"/>
    <w:rPr>
      <w:rFonts w:asciiTheme="majorHAnsi" w:eastAsiaTheme="majorEastAsia" w:hAnsiTheme="majorHAnsi" w:cstheme="majorBidi"/>
      <w:b/>
      <w:bCs/>
      <w:color w:val="4F81BD" w:themeColor="accent1"/>
      <w:sz w:val="26"/>
      <w:szCs w:val="26"/>
    </w:rPr>
  </w:style>
  <w:style w:type="character" w:customStyle="1" w:styleId="apple-style-span">
    <w:name w:val="apple-style-span"/>
    <w:basedOn w:val="DefaultParagraphFont"/>
    <w:rsid w:val="00BB11D8"/>
  </w:style>
  <w:style w:type="character" w:customStyle="1" w:styleId="apple-converted-space">
    <w:name w:val="apple-converted-space"/>
    <w:basedOn w:val="DefaultParagraphFont"/>
    <w:rsid w:val="00BB11D8"/>
  </w:style>
  <w:style w:type="paragraph" w:styleId="ListParagraph">
    <w:name w:val="List Paragraph"/>
    <w:basedOn w:val="Normal"/>
    <w:uiPriority w:val="34"/>
    <w:qFormat/>
    <w:rsid w:val="00A96289"/>
    <w:pPr>
      <w:spacing w:after="200" w:line="276" w:lineRule="auto"/>
      <w:ind w:left="720"/>
      <w:contextualSpacing/>
    </w:pPr>
    <w:rPr>
      <w:rFonts w:asciiTheme="minorHAnsi" w:eastAsiaTheme="minorHAnsi" w:hAnsiTheme="minorHAnsi" w:cstheme="minorBidi"/>
      <w:sz w:val="22"/>
      <w:szCs w:val="22"/>
    </w:rPr>
  </w:style>
  <w:style w:type="paragraph" w:customStyle="1" w:styleId="msoorganizationname">
    <w:name w:val="msoorganizationname"/>
    <w:rsid w:val="0028696F"/>
    <w:pPr>
      <w:spacing w:line="271" w:lineRule="auto"/>
    </w:pPr>
    <w:rPr>
      <w:rFonts w:ascii="Agency FB" w:hAnsi="Agency FB"/>
      <w:color w:val="000000"/>
      <w:kern w:val="28"/>
      <w:sz w:val="24"/>
      <w:szCs w:val="24"/>
    </w:rPr>
  </w:style>
  <w:style w:type="paragraph" w:customStyle="1" w:styleId="msobodytext4">
    <w:name w:val="msobodytext4"/>
    <w:rsid w:val="0028696F"/>
    <w:pPr>
      <w:spacing w:after="180" w:line="271" w:lineRule="auto"/>
    </w:pPr>
    <w:rPr>
      <w:rFonts w:ascii="Agency FB" w:hAnsi="Agency FB"/>
      <w:color w:val="000000"/>
      <w:kern w:val="28"/>
      <w:sz w:val="24"/>
      <w:szCs w:val="24"/>
    </w:rPr>
  </w:style>
  <w:style w:type="paragraph" w:styleId="NoSpacing">
    <w:name w:val="No Spacing"/>
    <w:uiPriority w:val="1"/>
    <w:qFormat/>
    <w:rsid w:val="00131699"/>
    <w:rPr>
      <w:rFonts w:ascii="Calibri" w:eastAsia="Calibri" w:hAnsi="Calibri"/>
      <w:sz w:val="22"/>
      <w:szCs w:val="22"/>
    </w:rPr>
  </w:style>
  <w:style w:type="paragraph" w:styleId="NormalWeb">
    <w:name w:val="Normal (Web)"/>
    <w:basedOn w:val="Normal"/>
    <w:uiPriority w:val="99"/>
    <w:unhideWhenUsed/>
    <w:rsid w:val="00A17E81"/>
    <w:pPr>
      <w:spacing w:before="100" w:beforeAutospacing="1" w:after="100" w:afterAutospacing="1"/>
    </w:pPr>
  </w:style>
  <w:style w:type="paragraph" w:styleId="Header">
    <w:name w:val="header"/>
    <w:basedOn w:val="Normal"/>
    <w:link w:val="HeaderChar"/>
    <w:rsid w:val="0025102B"/>
    <w:pPr>
      <w:tabs>
        <w:tab w:val="center" w:pos="4680"/>
        <w:tab w:val="right" w:pos="9360"/>
      </w:tabs>
    </w:pPr>
  </w:style>
  <w:style w:type="character" w:customStyle="1" w:styleId="HeaderChar">
    <w:name w:val="Header Char"/>
    <w:basedOn w:val="DefaultParagraphFont"/>
    <w:link w:val="Header"/>
    <w:rsid w:val="0025102B"/>
    <w:rPr>
      <w:sz w:val="24"/>
      <w:szCs w:val="24"/>
    </w:rPr>
  </w:style>
  <w:style w:type="paragraph" w:styleId="Footer">
    <w:name w:val="footer"/>
    <w:basedOn w:val="Normal"/>
    <w:link w:val="FooterChar"/>
    <w:rsid w:val="0025102B"/>
    <w:pPr>
      <w:tabs>
        <w:tab w:val="center" w:pos="4680"/>
        <w:tab w:val="right" w:pos="9360"/>
      </w:tabs>
    </w:pPr>
  </w:style>
  <w:style w:type="character" w:customStyle="1" w:styleId="FooterChar">
    <w:name w:val="Footer Char"/>
    <w:basedOn w:val="DefaultParagraphFont"/>
    <w:link w:val="Footer"/>
    <w:rsid w:val="0025102B"/>
    <w:rPr>
      <w:sz w:val="24"/>
      <w:szCs w:val="24"/>
    </w:rPr>
  </w:style>
  <w:style w:type="character" w:styleId="Emphasis">
    <w:name w:val="Emphasis"/>
    <w:basedOn w:val="DefaultParagraphFont"/>
    <w:uiPriority w:val="20"/>
    <w:qFormat/>
    <w:rsid w:val="006239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8190">
      <w:bodyDiv w:val="1"/>
      <w:marLeft w:val="0"/>
      <w:marRight w:val="0"/>
      <w:marTop w:val="0"/>
      <w:marBottom w:val="0"/>
      <w:divBdr>
        <w:top w:val="none" w:sz="0" w:space="0" w:color="auto"/>
        <w:left w:val="none" w:sz="0" w:space="0" w:color="auto"/>
        <w:bottom w:val="none" w:sz="0" w:space="0" w:color="auto"/>
        <w:right w:val="none" w:sz="0" w:space="0" w:color="auto"/>
      </w:divBdr>
      <w:divsChild>
        <w:div w:id="283317479">
          <w:marLeft w:val="0"/>
          <w:marRight w:val="0"/>
          <w:marTop w:val="0"/>
          <w:marBottom w:val="0"/>
          <w:divBdr>
            <w:top w:val="none" w:sz="0" w:space="0" w:color="auto"/>
            <w:left w:val="none" w:sz="0" w:space="0" w:color="auto"/>
            <w:bottom w:val="none" w:sz="0" w:space="0" w:color="auto"/>
            <w:right w:val="none" w:sz="0" w:space="0" w:color="auto"/>
          </w:divBdr>
          <w:divsChild>
            <w:div w:id="651908022">
              <w:marLeft w:val="0"/>
              <w:marRight w:val="0"/>
              <w:marTop w:val="0"/>
              <w:marBottom w:val="0"/>
              <w:divBdr>
                <w:top w:val="none" w:sz="0" w:space="0" w:color="auto"/>
                <w:left w:val="none" w:sz="0" w:space="0" w:color="auto"/>
                <w:bottom w:val="none" w:sz="0" w:space="0" w:color="auto"/>
                <w:right w:val="none" w:sz="0" w:space="0" w:color="auto"/>
              </w:divBdr>
              <w:divsChild>
                <w:div w:id="761796801">
                  <w:marLeft w:val="0"/>
                  <w:marRight w:val="0"/>
                  <w:marTop w:val="0"/>
                  <w:marBottom w:val="0"/>
                  <w:divBdr>
                    <w:top w:val="none" w:sz="0" w:space="0" w:color="auto"/>
                    <w:left w:val="none" w:sz="0" w:space="0" w:color="auto"/>
                    <w:bottom w:val="none" w:sz="0" w:space="0" w:color="auto"/>
                    <w:right w:val="none" w:sz="0" w:space="0" w:color="auto"/>
                  </w:divBdr>
                  <w:divsChild>
                    <w:div w:id="986980582">
                      <w:marLeft w:val="0"/>
                      <w:marRight w:val="0"/>
                      <w:marTop w:val="0"/>
                      <w:marBottom w:val="0"/>
                      <w:divBdr>
                        <w:top w:val="none" w:sz="0" w:space="0" w:color="auto"/>
                        <w:left w:val="none" w:sz="0" w:space="0" w:color="auto"/>
                        <w:bottom w:val="none" w:sz="0" w:space="0" w:color="auto"/>
                        <w:right w:val="none" w:sz="0" w:space="0" w:color="auto"/>
                      </w:divBdr>
                      <w:divsChild>
                        <w:div w:id="1454667812">
                          <w:marLeft w:val="0"/>
                          <w:marRight w:val="0"/>
                          <w:marTop w:val="0"/>
                          <w:marBottom w:val="0"/>
                          <w:divBdr>
                            <w:top w:val="none" w:sz="0" w:space="0" w:color="auto"/>
                            <w:left w:val="none" w:sz="0" w:space="0" w:color="auto"/>
                            <w:bottom w:val="none" w:sz="0" w:space="0" w:color="auto"/>
                            <w:right w:val="none" w:sz="0" w:space="0" w:color="auto"/>
                          </w:divBdr>
                          <w:divsChild>
                            <w:div w:id="752120272">
                              <w:marLeft w:val="0"/>
                              <w:marRight w:val="0"/>
                              <w:marTop w:val="0"/>
                              <w:marBottom w:val="0"/>
                              <w:divBdr>
                                <w:top w:val="none" w:sz="0" w:space="0" w:color="auto"/>
                                <w:left w:val="none" w:sz="0" w:space="0" w:color="auto"/>
                                <w:bottom w:val="none" w:sz="0" w:space="0" w:color="auto"/>
                                <w:right w:val="none" w:sz="0" w:space="0" w:color="auto"/>
                              </w:divBdr>
                              <w:divsChild>
                                <w:div w:id="2095011383">
                                  <w:marLeft w:val="0"/>
                                  <w:marRight w:val="0"/>
                                  <w:marTop w:val="0"/>
                                  <w:marBottom w:val="0"/>
                                  <w:divBdr>
                                    <w:top w:val="none" w:sz="0" w:space="0" w:color="auto"/>
                                    <w:left w:val="none" w:sz="0" w:space="0" w:color="auto"/>
                                    <w:bottom w:val="none" w:sz="0" w:space="0" w:color="auto"/>
                                    <w:right w:val="none" w:sz="0" w:space="0" w:color="auto"/>
                                  </w:divBdr>
                                  <w:divsChild>
                                    <w:div w:id="1095173881">
                                      <w:marLeft w:val="0"/>
                                      <w:marRight w:val="0"/>
                                      <w:marTop w:val="0"/>
                                      <w:marBottom w:val="0"/>
                                      <w:divBdr>
                                        <w:top w:val="none" w:sz="0" w:space="0" w:color="auto"/>
                                        <w:left w:val="none" w:sz="0" w:space="0" w:color="auto"/>
                                        <w:bottom w:val="none" w:sz="0" w:space="0" w:color="auto"/>
                                        <w:right w:val="none" w:sz="0" w:space="0" w:color="auto"/>
                                      </w:divBdr>
                                      <w:divsChild>
                                        <w:div w:id="510722510">
                                          <w:marLeft w:val="0"/>
                                          <w:marRight w:val="0"/>
                                          <w:marTop w:val="0"/>
                                          <w:marBottom w:val="0"/>
                                          <w:divBdr>
                                            <w:top w:val="none" w:sz="0" w:space="0" w:color="auto"/>
                                            <w:left w:val="none" w:sz="0" w:space="0" w:color="auto"/>
                                            <w:bottom w:val="none" w:sz="0" w:space="0" w:color="auto"/>
                                            <w:right w:val="none" w:sz="0" w:space="0" w:color="auto"/>
                                          </w:divBdr>
                                          <w:divsChild>
                                            <w:div w:id="531724834">
                                              <w:marLeft w:val="0"/>
                                              <w:marRight w:val="0"/>
                                              <w:marTop w:val="0"/>
                                              <w:marBottom w:val="0"/>
                                              <w:divBdr>
                                                <w:top w:val="none" w:sz="0" w:space="0" w:color="auto"/>
                                                <w:left w:val="none" w:sz="0" w:space="0" w:color="auto"/>
                                                <w:bottom w:val="none" w:sz="0" w:space="0" w:color="auto"/>
                                                <w:right w:val="none" w:sz="0" w:space="0" w:color="auto"/>
                                              </w:divBdr>
                                              <w:divsChild>
                                                <w:div w:id="1792555700">
                                                  <w:marLeft w:val="0"/>
                                                  <w:marRight w:val="0"/>
                                                  <w:marTop w:val="0"/>
                                                  <w:marBottom w:val="0"/>
                                                  <w:divBdr>
                                                    <w:top w:val="none" w:sz="0" w:space="0" w:color="auto"/>
                                                    <w:left w:val="none" w:sz="0" w:space="0" w:color="auto"/>
                                                    <w:bottom w:val="none" w:sz="0" w:space="0" w:color="auto"/>
                                                    <w:right w:val="none" w:sz="0" w:space="0" w:color="auto"/>
                                                  </w:divBdr>
                                                  <w:divsChild>
                                                    <w:div w:id="2058820115">
                                                      <w:marLeft w:val="0"/>
                                                      <w:marRight w:val="0"/>
                                                      <w:marTop w:val="0"/>
                                                      <w:marBottom w:val="0"/>
                                                      <w:divBdr>
                                                        <w:top w:val="none" w:sz="0" w:space="0" w:color="auto"/>
                                                        <w:left w:val="none" w:sz="0" w:space="0" w:color="auto"/>
                                                        <w:bottom w:val="none" w:sz="0" w:space="0" w:color="auto"/>
                                                        <w:right w:val="none" w:sz="0" w:space="0" w:color="auto"/>
                                                      </w:divBdr>
                                                      <w:divsChild>
                                                        <w:div w:id="277420694">
                                                          <w:marLeft w:val="0"/>
                                                          <w:marRight w:val="0"/>
                                                          <w:marTop w:val="0"/>
                                                          <w:marBottom w:val="0"/>
                                                          <w:divBdr>
                                                            <w:top w:val="none" w:sz="0" w:space="0" w:color="auto"/>
                                                            <w:left w:val="none" w:sz="0" w:space="0" w:color="auto"/>
                                                            <w:bottom w:val="none" w:sz="0" w:space="0" w:color="auto"/>
                                                            <w:right w:val="none" w:sz="0" w:space="0" w:color="auto"/>
                                                          </w:divBdr>
                                                          <w:divsChild>
                                                            <w:div w:id="336158186">
                                                              <w:marLeft w:val="0"/>
                                                              <w:marRight w:val="0"/>
                                                              <w:marTop w:val="0"/>
                                                              <w:marBottom w:val="0"/>
                                                              <w:divBdr>
                                                                <w:top w:val="none" w:sz="0" w:space="0" w:color="auto"/>
                                                                <w:left w:val="none" w:sz="0" w:space="0" w:color="auto"/>
                                                                <w:bottom w:val="none" w:sz="0" w:space="0" w:color="auto"/>
                                                                <w:right w:val="none" w:sz="0" w:space="0" w:color="auto"/>
                                                              </w:divBdr>
                                                            </w:div>
                                                            <w:div w:id="1117064300">
                                                              <w:marLeft w:val="0"/>
                                                              <w:marRight w:val="0"/>
                                                              <w:marTop w:val="90"/>
                                                              <w:marBottom w:val="75"/>
                                                              <w:divBdr>
                                                                <w:top w:val="none" w:sz="0" w:space="0" w:color="auto"/>
                                                                <w:left w:val="none" w:sz="0" w:space="0" w:color="auto"/>
                                                                <w:bottom w:val="none" w:sz="0" w:space="0" w:color="auto"/>
                                                                <w:right w:val="none" w:sz="0" w:space="0" w:color="auto"/>
                                                              </w:divBdr>
                                                              <w:divsChild>
                                                                <w:div w:id="302933651">
                                                                  <w:marLeft w:val="0"/>
                                                                  <w:marRight w:val="0"/>
                                                                  <w:marTop w:val="0"/>
                                                                  <w:marBottom w:val="0"/>
                                                                  <w:divBdr>
                                                                    <w:top w:val="none" w:sz="0" w:space="0" w:color="auto"/>
                                                                    <w:left w:val="none" w:sz="0" w:space="0" w:color="auto"/>
                                                                    <w:bottom w:val="none" w:sz="0" w:space="0" w:color="auto"/>
                                                                    <w:right w:val="none" w:sz="0" w:space="0" w:color="auto"/>
                                                                  </w:divBdr>
                                                                  <w:divsChild>
                                                                    <w:div w:id="1897467505">
                                                                      <w:marLeft w:val="0"/>
                                                                      <w:marRight w:val="0"/>
                                                                      <w:marTop w:val="0"/>
                                                                      <w:marBottom w:val="0"/>
                                                                      <w:divBdr>
                                                                        <w:top w:val="none" w:sz="0" w:space="0" w:color="auto"/>
                                                                        <w:left w:val="none" w:sz="0" w:space="0" w:color="auto"/>
                                                                        <w:bottom w:val="none" w:sz="0" w:space="0" w:color="auto"/>
                                                                        <w:right w:val="none" w:sz="0" w:space="0" w:color="auto"/>
                                                                      </w:divBdr>
                                                                      <w:divsChild>
                                                                        <w:div w:id="14925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5422425">
      <w:bodyDiv w:val="1"/>
      <w:marLeft w:val="0"/>
      <w:marRight w:val="0"/>
      <w:marTop w:val="0"/>
      <w:marBottom w:val="0"/>
      <w:divBdr>
        <w:top w:val="none" w:sz="0" w:space="0" w:color="auto"/>
        <w:left w:val="none" w:sz="0" w:space="0" w:color="auto"/>
        <w:bottom w:val="none" w:sz="0" w:space="0" w:color="auto"/>
        <w:right w:val="none" w:sz="0" w:space="0" w:color="auto"/>
      </w:divBdr>
    </w:div>
    <w:div w:id="930284737">
      <w:bodyDiv w:val="1"/>
      <w:marLeft w:val="0"/>
      <w:marRight w:val="0"/>
      <w:marTop w:val="0"/>
      <w:marBottom w:val="0"/>
      <w:divBdr>
        <w:top w:val="none" w:sz="0" w:space="0" w:color="auto"/>
        <w:left w:val="none" w:sz="0" w:space="0" w:color="auto"/>
        <w:bottom w:val="none" w:sz="0" w:space="0" w:color="auto"/>
        <w:right w:val="none" w:sz="0" w:space="0" w:color="auto"/>
      </w:divBdr>
      <w:divsChild>
        <w:div w:id="1753772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7638683">
              <w:marLeft w:val="0"/>
              <w:marRight w:val="0"/>
              <w:marTop w:val="0"/>
              <w:marBottom w:val="0"/>
              <w:divBdr>
                <w:top w:val="none" w:sz="0" w:space="0" w:color="auto"/>
                <w:left w:val="none" w:sz="0" w:space="0" w:color="auto"/>
                <w:bottom w:val="none" w:sz="0" w:space="0" w:color="auto"/>
                <w:right w:val="none" w:sz="0" w:space="0" w:color="auto"/>
              </w:divBdr>
              <w:divsChild>
                <w:div w:id="1231842406">
                  <w:marLeft w:val="0"/>
                  <w:marRight w:val="0"/>
                  <w:marTop w:val="0"/>
                  <w:marBottom w:val="0"/>
                  <w:divBdr>
                    <w:top w:val="none" w:sz="0" w:space="0" w:color="auto"/>
                    <w:left w:val="none" w:sz="0" w:space="0" w:color="auto"/>
                    <w:bottom w:val="none" w:sz="0" w:space="0" w:color="auto"/>
                    <w:right w:val="none" w:sz="0" w:space="0" w:color="auto"/>
                  </w:divBdr>
                  <w:divsChild>
                    <w:div w:id="493783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50883875">
                          <w:marLeft w:val="0"/>
                          <w:marRight w:val="0"/>
                          <w:marTop w:val="0"/>
                          <w:marBottom w:val="0"/>
                          <w:divBdr>
                            <w:top w:val="none" w:sz="0" w:space="0" w:color="auto"/>
                            <w:left w:val="none" w:sz="0" w:space="0" w:color="auto"/>
                            <w:bottom w:val="none" w:sz="0" w:space="0" w:color="auto"/>
                            <w:right w:val="none" w:sz="0" w:space="0" w:color="auto"/>
                          </w:divBdr>
                          <w:divsChild>
                            <w:div w:id="347948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93617970">
                                  <w:marLeft w:val="0"/>
                                  <w:marRight w:val="0"/>
                                  <w:marTop w:val="0"/>
                                  <w:marBottom w:val="0"/>
                                  <w:divBdr>
                                    <w:top w:val="none" w:sz="0" w:space="0" w:color="auto"/>
                                    <w:left w:val="none" w:sz="0" w:space="0" w:color="auto"/>
                                    <w:bottom w:val="none" w:sz="0" w:space="0" w:color="auto"/>
                                    <w:right w:val="none" w:sz="0" w:space="0" w:color="auto"/>
                                  </w:divBdr>
                                  <w:divsChild>
                                    <w:div w:id="64050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8223475">
      <w:bodyDiv w:val="1"/>
      <w:marLeft w:val="0"/>
      <w:marRight w:val="0"/>
      <w:marTop w:val="0"/>
      <w:marBottom w:val="0"/>
      <w:divBdr>
        <w:top w:val="none" w:sz="0" w:space="0" w:color="auto"/>
        <w:left w:val="none" w:sz="0" w:space="0" w:color="auto"/>
        <w:bottom w:val="none" w:sz="0" w:space="0" w:color="auto"/>
        <w:right w:val="none" w:sz="0" w:space="0" w:color="auto"/>
      </w:divBdr>
    </w:div>
    <w:div w:id="1069229728">
      <w:bodyDiv w:val="1"/>
      <w:marLeft w:val="0"/>
      <w:marRight w:val="0"/>
      <w:marTop w:val="0"/>
      <w:marBottom w:val="0"/>
      <w:divBdr>
        <w:top w:val="none" w:sz="0" w:space="0" w:color="auto"/>
        <w:left w:val="none" w:sz="0" w:space="0" w:color="auto"/>
        <w:bottom w:val="none" w:sz="0" w:space="0" w:color="auto"/>
        <w:right w:val="none" w:sz="0" w:space="0" w:color="auto"/>
      </w:divBdr>
      <w:divsChild>
        <w:div w:id="17914352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2016702">
              <w:marLeft w:val="0"/>
              <w:marRight w:val="0"/>
              <w:marTop w:val="0"/>
              <w:marBottom w:val="0"/>
              <w:divBdr>
                <w:top w:val="none" w:sz="0" w:space="0" w:color="auto"/>
                <w:left w:val="none" w:sz="0" w:space="0" w:color="auto"/>
                <w:bottom w:val="none" w:sz="0" w:space="0" w:color="auto"/>
                <w:right w:val="none" w:sz="0" w:space="0" w:color="auto"/>
              </w:divBdr>
              <w:divsChild>
                <w:div w:id="1022976455">
                  <w:marLeft w:val="0"/>
                  <w:marRight w:val="0"/>
                  <w:marTop w:val="0"/>
                  <w:marBottom w:val="0"/>
                  <w:divBdr>
                    <w:top w:val="none" w:sz="0" w:space="0" w:color="auto"/>
                    <w:left w:val="none" w:sz="0" w:space="0" w:color="auto"/>
                    <w:bottom w:val="none" w:sz="0" w:space="0" w:color="auto"/>
                    <w:right w:val="none" w:sz="0" w:space="0" w:color="auto"/>
                  </w:divBdr>
                  <w:divsChild>
                    <w:div w:id="19598721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9614457">
                          <w:marLeft w:val="0"/>
                          <w:marRight w:val="0"/>
                          <w:marTop w:val="0"/>
                          <w:marBottom w:val="0"/>
                          <w:divBdr>
                            <w:top w:val="none" w:sz="0" w:space="0" w:color="auto"/>
                            <w:left w:val="none" w:sz="0" w:space="0" w:color="auto"/>
                            <w:bottom w:val="none" w:sz="0" w:space="0" w:color="auto"/>
                            <w:right w:val="none" w:sz="0" w:space="0" w:color="auto"/>
                          </w:divBdr>
                          <w:divsChild>
                            <w:div w:id="891498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67231416">
                                  <w:marLeft w:val="0"/>
                                  <w:marRight w:val="0"/>
                                  <w:marTop w:val="0"/>
                                  <w:marBottom w:val="0"/>
                                  <w:divBdr>
                                    <w:top w:val="none" w:sz="0" w:space="0" w:color="auto"/>
                                    <w:left w:val="none" w:sz="0" w:space="0" w:color="auto"/>
                                    <w:bottom w:val="none" w:sz="0" w:space="0" w:color="auto"/>
                                    <w:right w:val="none" w:sz="0" w:space="0" w:color="auto"/>
                                  </w:divBdr>
                                  <w:divsChild>
                                    <w:div w:id="112816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356040">
      <w:bodyDiv w:val="1"/>
      <w:marLeft w:val="0"/>
      <w:marRight w:val="0"/>
      <w:marTop w:val="0"/>
      <w:marBottom w:val="0"/>
      <w:divBdr>
        <w:top w:val="none" w:sz="0" w:space="0" w:color="auto"/>
        <w:left w:val="none" w:sz="0" w:space="0" w:color="auto"/>
        <w:bottom w:val="none" w:sz="0" w:space="0" w:color="auto"/>
        <w:right w:val="none" w:sz="0" w:space="0" w:color="auto"/>
      </w:divBdr>
      <w:divsChild>
        <w:div w:id="853453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822876">
              <w:marLeft w:val="0"/>
              <w:marRight w:val="0"/>
              <w:marTop w:val="0"/>
              <w:marBottom w:val="0"/>
              <w:divBdr>
                <w:top w:val="none" w:sz="0" w:space="0" w:color="auto"/>
                <w:left w:val="none" w:sz="0" w:space="0" w:color="auto"/>
                <w:bottom w:val="none" w:sz="0" w:space="0" w:color="auto"/>
                <w:right w:val="none" w:sz="0" w:space="0" w:color="auto"/>
              </w:divBdr>
              <w:divsChild>
                <w:div w:id="480344129">
                  <w:marLeft w:val="0"/>
                  <w:marRight w:val="0"/>
                  <w:marTop w:val="0"/>
                  <w:marBottom w:val="0"/>
                  <w:divBdr>
                    <w:top w:val="none" w:sz="0" w:space="0" w:color="auto"/>
                    <w:left w:val="none" w:sz="0" w:space="0" w:color="auto"/>
                    <w:bottom w:val="none" w:sz="0" w:space="0" w:color="auto"/>
                    <w:right w:val="none" w:sz="0" w:space="0" w:color="auto"/>
                  </w:divBdr>
                  <w:divsChild>
                    <w:div w:id="57563014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70339172">
                          <w:marLeft w:val="0"/>
                          <w:marRight w:val="0"/>
                          <w:marTop w:val="0"/>
                          <w:marBottom w:val="0"/>
                          <w:divBdr>
                            <w:top w:val="none" w:sz="0" w:space="0" w:color="auto"/>
                            <w:left w:val="none" w:sz="0" w:space="0" w:color="auto"/>
                            <w:bottom w:val="none" w:sz="0" w:space="0" w:color="auto"/>
                            <w:right w:val="none" w:sz="0" w:space="0" w:color="auto"/>
                          </w:divBdr>
                          <w:divsChild>
                            <w:div w:id="13676816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64451160">
                                  <w:marLeft w:val="0"/>
                                  <w:marRight w:val="0"/>
                                  <w:marTop w:val="0"/>
                                  <w:marBottom w:val="0"/>
                                  <w:divBdr>
                                    <w:top w:val="none" w:sz="0" w:space="0" w:color="auto"/>
                                    <w:left w:val="none" w:sz="0" w:space="0" w:color="auto"/>
                                    <w:bottom w:val="none" w:sz="0" w:space="0" w:color="auto"/>
                                    <w:right w:val="none" w:sz="0" w:space="0" w:color="auto"/>
                                  </w:divBdr>
                                  <w:divsChild>
                                    <w:div w:id="117245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88098">
      <w:bodyDiv w:val="1"/>
      <w:marLeft w:val="0"/>
      <w:marRight w:val="0"/>
      <w:marTop w:val="0"/>
      <w:marBottom w:val="0"/>
      <w:divBdr>
        <w:top w:val="none" w:sz="0" w:space="0" w:color="auto"/>
        <w:left w:val="none" w:sz="0" w:space="0" w:color="auto"/>
        <w:bottom w:val="none" w:sz="0" w:space="0" w:color="auto"/>
        <w:right w:val="none" w:sz="0" w:space="0" w:color="auto"/>
      </w:divBdr>
      <w:divsChild>
        <w:div w:id="1288508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0520824">
              <w:marLeft w:val="0"/>
              <w:marRight w:val="0"/>
              <w:marTop w:val="0"/>
              <w:marBottom w:val="0"/>
              <w:divBdr>
                <w:top w:val="none" w:sz="0" w:space="0" w:color="auto"/>
                <w:left w:val="none" w:sz="0" w:space="0" w:color="auto"/>
                <w:bottom w:val="none" w:sz="0" w:space="0" w:color="auto"/>
                <w:right w:val="none" w:sz="0" w:space="0" w:color="auto"/>
              </w:divBdr>
              <w:divsChild>
                <w:div w:id="1108935418">
                  <w:marLeft w:val="0"/>
                  <w:marRight w:val="0"/>
                  <w:marTop w:val="0"/>
                  <w:marBottom w:val="0"/>
                  <w:divBdr>
                    <w:top w:val="none" w:sz="0" w:space="0" w:color="auto"/>
                    <w:left w:val="none" w:sz="0" w:space="0" w:color="auto"/>
                    <w:bottom w:val="none" w:sz="0" w:space="0" w:color="auto"/>
                    <w:right w:val="none" w:sz="0" w:space="0" w:color="auto"/>
                  </w:divBdr>
                  <w:divsChild>
                    <w:div w:id="9983874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31869953">
                          <w:marLeft w:val="0"/>
                          <w:marRight w:val="0"/>
                          <w:marTop w:val="0"/>
                          <w:marBottom w:val="0"/>
                          <w:divBdr>
                            <w:top w:val="none" w:sz="0" w:space="0" w:color="auto"/>
                            <w:left w:val="none" w:sz="0" w:space="0" w:color="auto"/>
                            <w:bottom w:val="none" w:sz="0" w:space="0" w:color="auto"/>
                            <w:right w:val="none" w:sz="0" w:space="0" w:color="auto"/>
                          </w:divBdr>
                          <w:divsChild>
                            <w:div w:id="177124443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61553192">
                                  <w:marLeft w:val="0"/>
                                  <w:marRight w:val="0"/>
                                  <w:marTop w:val="0"/>
                                  <w:marBottom w:val="0"/>
                                  <w:divBdr>
                                    <w:top w:val="none" w:sz="0" w:space="0" w:color="auto"/>
                                    <w:left w:val="none" w:sz="0" w:space="0" w:color="auto"/>
                                    <w:bottom w:val="none" w:sz="0" w:space="0" w:color="auto"/>
                                    <w:right w:val="none" w:sz="0" w:space="0" w:color="auto"/>
                                  </w:divBdr>
                                  <w:divsChild>
                                    <w:div w:id="17126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861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FB010-0B1A-46DE-BEB6-D3D85ABFB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dtuser</cp:lastModifiedBy>
  <cp:revision>3</cp:revision>
  <cp:lastPrinted>2017-06-22T18:12:00Z</cp:lastPrinted>
  <dcterms:created xsi:type="dcterms:W3CDTF">2017-06-22T17:50:00Z</dcterms:created>
  <dcterms:modified xsi:type="dcterms:W3CDTF">2017-06-22T18:12:00Z</dcterms:modified>
</cp:coreProperties>
</file>